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1C6609" w:rsidRPr="001C6609" w:rsidTr="001C6609">
        <w:trPr>
          <w:trHeight w:val="90"/>
          <w:jc w:val="center"/>
        </w:trPr>
        <w:tc>
          <w:tcPr>
            <w:tcW w:w="9180" w:type="dxa"/>
          </w:tcPr>
          <w:p w:rsidR="001C6609" w:rsidRDefault="001C6609" w:rsidP="001C6609">
            <w:pPr>
              <w:tabs>
                <w:tab w:val="left" w:pos="4080"/>
              </w:tabs>
              <w:spacing w:line="312" w:lineRule="auto"/>
              <w:ind w:right="-802"/>
              <w:rPr>
                <w:rStyle w:val="Emphasis"/>
                <w:rFonts w:eastAsia="Calibri"/>
                <w:b/>
                <w:i w:val="0"/>
                <w:color w:val="000000" w:themeColor="text1"/>
                <w:sz w:val="26"/>
                <w:szCs w:val="26"/>
                <w:lang w:val="nb-NO"/>
              </w:rPr>
            </w:pPr>
            <w:r>
              <w:rPr>
                <w:rStyle w:val="Emphasis"/>
                <w:rFonts w:eastAsia="Calibri"/>
                <w:b/>
                <w:i w:val="0"/>
                <w:color w:val="000000" w:themeColor="text1"/>
                <w:sz w:val="26"/>
                <w:szCs w:val="26"/>
                <w:lang w:val="nb-NO"/>
              </w:rPr>
              <w:t xml:space="preserve">      </w:t>
            </w:r>
            <w:r w:rsidRPr="001C6609">
              <w:rPr>
                <w:rStyle w:val="Emphasis"/>
                <w:rFonts w:eastAsia="Calibri"/>
                <w:b/>
                <w:i w:val="0"/>
                <w:color w:val="000000" w:themeColor="text1"/>
                <w:sz w:val="26"/>
                <w:szCs w:val="26"/>
                <w:lang w:val="nb-NO"/>
              </w:rPr>
              <w:t>UBND HUYỆN XUÂN LỘC           CỘNG HÒA XÃ HỘI CHỦ NGHĨA VIỆT NAM</w:t>
            </w:r>
          </w:p>
          <w:p w:rsidR="001C6609" w:rsidRPr="001C6609" w:rsidRDefault="001C6609" w:rsidP="001C6609">
            <w:pPr>
              <w:tabs>
                <w:tab w:val="left" w:pos="4080"/>
              </w:tabs>
              <w:spacing w:line="312" w:lineRule="auto"/>
              <w:ind w:right="-802"/>
              <w:rPr>
                <w:rStyle w:val="Emphasis"/>
                <w:rFonts w:eastAsia="Calibri"/>
                <w:b/>
                <w:i w:val="0"/>
                <w:color w:val="000000" w:themeColor="text1"/>
                <w:sz w:val="26"/>
                <w:szCs w:val="26"/>
                <w:lang w:val="nb-NO"/>
              </w:rPr>
            </w:pPr>
            <w:r w:rsidRPr="001C6609">
              <w:rPr>
                <w:rFonts w:eastAsia="Calibri"/>
                <w:b/>
                <w:noProof/>
                <w:color w:val="000000" w:themeColor="text1"/>
                <w:sz w:val="26"/>
                <w:szCs w:val="26"/>
              </w:rPr>
              <mc:AlternateContent>
                <mc:Choice Requires="wps">
                  <w:drawing>
                    <wp:anchor distT="0" distB="0" distL="114300" distR="114300" simplePos="0" relativeHeight="251660288" behindDoc="0" locked="0" layoutInCell="1" allowOverlap="1" wp14:anchorId="17F175B0" wp14:editId="253C9B02">
                      <wp:simplePos x="0" y="0"/>
                      <wp:positionH relativeFrom="column">
                        <wp:posOffset>3086100</wp:posOffset>
                      </wp:positionH>
                      <wp:positionV relativeFrom="paragraph">
                        <wp:posOffset>194945</wp:posOffset>
                      </wp:positionV>
                      <wp:extent cx="22764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2764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anchor>
                  </w:drawing>
                </mc:Choice>
                <mc:Fallback>
                  <w:pict>
                    <v:line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5.35pt" to="42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"/>
                  </w:pict>
                </mc:Fallback>
              </mc:AlternateContent>
            </w:r>
            <w:r w:rsidRPr="001C6609">
              <w:rPr>
                <w:rFonts w:eastAsia="Calibri"/>
                <w:b/>
                <w:noProof/>
                <w:color w:val="000000" w:themeColor="text1"/>
                <w:sz w:val="26"/>
                <w:szCs w:val="26"/>
              </w:rPr>
              <mc:AlternateContent>
                <mc:Choice Requires="wps">
                  <w:drawing>
                    <wp:anchor distT="0" distB="0" distL="114300" distR="114300" simplePos="0" relativeHeight="251661312" behindDoc="0" locked="0" layoutInCell="1" allowOverlap="1" wp14:anchorId="21136CCD" wp14:editId="0141BC7C">
                      <wp:simplePos x="0" y="0"/>
                      <wp:positionH relativeFrom="column">
                        <wp:posOffset>269875</wp:posOffset>
                      </wp:positionH>
                      <wp:positionV relativeFrom="paragraph">
                        <wp:posOffset>183515</wp:posOffset>
                      </wp:positionV>
                      <wp:extent cx="11430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Straight Connecto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25pt,14.45pt" to="1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"/>
                  </w:pict>
                </mc:Fallback>
              </mc:AlternateContent>
            </w:r>
            <w:r w:rsidRPr="001C6609">
              <w:rPr>
                <w:rStyle w:val="Emphasis"/>
                <w:rFonts w:eastAsia="Calibri"/>
                <w:b/>
                <w:i w:val="0"/>
                <w:color w:val="000000" w:themeColor="text1"/>
                <w:sz w:val="26"/>
                <w:szCs w:val="26"/>
                <w:lang w:val="nb-NO"/>
              </w:rPr>
              <w:t xml:space="preserve">TRƯỜNG THCS </w:t>
            </w:r>
            <w:r>
              <w:rPr>
                <w:rStyle w:val="Emphasis"/>
                <w:rFonts w:eastAsia="Calibri"/>
                <w:b/>
                <w:i w:val="0"/>
                <w:color w:val="000000" w:themeColor="text1"/>
                <w:sz w:val="26"/>
                <w:szCs w:val="26"/>
                <w:lang w:val="nb-NO"/>
              </w:rPr>
              <w:t>NGUYỄN TRÃI</w:t>
            </w:r>
            <w:r w:rsidRPr="001C6609">
              <w:rPr>
                <w:rStyle w:val="Emphasis"/>
                <w:rFonts w:eastAsia="Calibri"/>
                <w:b/>
                <w:i w:val="0"/>
                <w:color w:val="000000" w:themeColor="text1"/>
                <w:sz w:val="26"/>
                <w:szCs w:val="26"/>
                <w:lang w:val="nb-NO"/>
              </w:rPr>
              <w:tab/>
            </w:r>
            <w:r w:rsidRPr="001C6609">
              <w:rPr>
                <w:rStyle w:val="Emphasis"/>
                <w:rFonts w:eastAsia="Calibri"/>
                <w:b/>
                <w:i w:val="0"/>
                <w:color w:val="000000" w:themeColor="text1"/>
                <w:sz w:val="26"/>
                <w:szCs w:val="26"/>
                <w:lang w:val="nb-NO"/>
              </w:rPr>
              <w:tab/>
              <w:t xml:space="preserve">         </w:t>
            </w:r>
            <w:r w:rsidRPr="001C6609">
              <w:rPr>
                <w:rStyle w:val="Emphasis"/>
                <w:rFonts w:eastAsia="Calibri"/>
                <w:b/>
                <w:i w:val="0"/>
                <w:color w:val="000000" w:themeColor="text1"/>
                <w:sz w:val="28"/>
                <w:szCs w:val="28"/>
                <w:lang w:val="nb-NO"/>
              </w:rPr>
              <w:t>Độc lập – Tự do – Hạnh phúc</w:t>
            </w:r>
          </w:p>
          <w:p w:rsidR="001C6609" w:rsidRPr="001C6609" w:rsidRDefault="001C6609" w:rsidP="001C6609">
            <w:pPr>
              <w:tabs>
                <w:tab w:val="left" w:pos="4080"/>
              </w:tabs>
              <w:spacing w:line="312" w:lineRule="auto"/>
              <w:ind w:firstLineChars="200" w:firstLine="520"/>
              <w:jc w:val="both"/>
              <w:rPr>
                <w:rStyle w:val="Emphasis"/>
                <w:rFonts w:eastAsia="Calibri"/>
                <w:color w:val="000000" w:themeColor="text1"/>
                <w:sz w:val="26"/>
                <w:szCs w:val="26"/>
                <w:lang w:val="nb-NO"/>
              </w:rPr>
            </w:pPr>
            <w:r w:rsidRPr="001C6609">
              <w:rPr>
                <w:rFonts w:eastAsia="Calibri"/>
                <w:color w:val="000000" w:themeColor="text1"/>
                <w:sz w:val="26"/>
                <w:szCs w:val="26"/>
                <w:lang w:val="nb-NO"/>
              </w:rPr>
              <w:t xml:space="preserve">  Số :</w:t>
            </w:r>
            <w:r w:rsidR="00694A0C">
              <w:rPr>
                <w:rFonts w:eastAsia="Calibri"/>
                <w:color w:val="000000" w:themeColor="text1"/>
                <w:sz w:val="26"/>
                <w:szCs w:val="26"/>
                <w:lang w:val="nb-NO"/>
              </w:rPr>
              <w:t>42</w:t>
            </w:r>
            <w:r w:rsidRPr="001C6609">
              <w:rPr>
                <w:rFonts w:eastAsia="Calibri"/>
                <w:color w:val="000000" w:themeColor="text1"/>
                <w:sz w:val="26"/>
                <w:szCs w:val="26"/>
                <w:lang w:val="nb-NO"/>
              </w:rPr>
              <w:t>/KH-THCS</w:t>
            </w:r>
            <w:r>
              <w:rPr>
                <w:rFonts w:eastAsia="Calibri"/>
                <w:color w:val="000000" w:themeColor="text1"/>
                <w:sz w:val="26"/>
                <w:szCs w:val="26"/>
                <w:lang w:val="nb-NO"/>
              </w:rPr>
              <w:t>NT</w:t>
            </w:r>
            <w:r w:rsidRPr="001C6609">
              <w:rPr>
                <w:rFonts w:eastAsia="Calibri"/>
                <w:color w:val="000000" w:themeColor="text1"/>
                <w:sz w:val="26"/>
                <w:szCs w:val="26"/>
                <w:lang w:val="nb-NO"/>
              </w:rPr>
              <w:t xml:space="preserve">                            </w:t>
            </w:r>
            <w:r w:rsidRPr="001C6609">
              <w:rPr>
                <w:rFonts w:eastAsia="Calibri"/>
                <w:i/>
                <w:color w:val="000000" w:themeColor="text1"/>
                <w:sz w:val="26"/>
                <w:szCs w:val="26"/>
                <w:lang w:val="nb-NO"/>
              </w:rPr>
              <w:t>Xuân Thọ, ngày</w:t>
            </w:r>
            <w:r w:rsidR="00694A0C">
              <w:rPr>
                <w:rFonts w:eastAsia="Calibri"/>
                <w:i/>
                <w:color w:val="000000" w:themeColor="text1"/>
                <w:sz w:val="26"/>
                <w:szCs w:val="26"/>
                <w:lang w:val="nb-NO"/>
              </w:rPr>
              <w:t xml:space="preserve"> </w:t>
            </w:r>
            <w:r w:rsidRPr="001C6609">
              <w:rPr>
                <w:rFonts w:eastAsia="Calibri"/>
                <w:i/>
                <w:color w:val="000000" w:themeColor="text1"/>
                <w:sz w:val="26"/>
                <w:szCs w:val="26"/>
                <w:lang w:val="nb-NO"/>
              </w:rPr>
              <w:t>04 tháng</w:t>
            </w:r>
            <w:r w:rsidR="00694A0C">
              <w:rPr>
                <w:rFonts w:eastAsia="Calibri"/>
                <w:i/>
                <w:color w:val="000000" w:themeColor="text1"/>
                <w:sz w:val="26"/>
                <w:szCs w:val="26"/>
                <w:lang w:val="nb-NO"/>
              </w:rPr>
              <w:t xml:space="preserve"> </w:t>
            </w:r>
            <w:r w:rsidRPr="001C6609">
              <w:rPr>
                <w:rFonts w:eastAsia="Calibri"/>
                <w:i/>
                <w:color w:val="000000" w:themeColor="text1"/>
                <w:sz w:val="26"/>
                <w:szCs w:val="26"/>
                <w:lang w:val="nb-NO"/>
              </w:rPr>
              <w:t>9 năm 2021</w:t>
            </w:r>
          </w:p>
          <w:p w:rsidR="001C6609" w:rsidRPr="001C6609" w:rsidRDefault="001C6609" w:rsidP="00D86265">
            <w:pPr>
              <w:jc w:val="center"/>
              <w:rPr>
                <w:rStyle w:val="Emphasis"/>
                <w:rFonts w:eastAsia="Calibri"/>
                <w:b/>
                <w:i w:val="0"/>
                <w:color w:val="000000" w:themeColor="text1"/>
                <w:sz w:val="26"/>
                <w:szCs w:val="26"/>
                <w:lang w:val="nb-NO"/>
              </w:rPr>
            </w:pPr>
          </w:p>
          <w:p w:rsidR="001C6609" w:rsidRPr="001C6609" w:rsidRDefault="001C6609" w:rsidP="00D86265">
            <w:pPr>
              <w:jc w:val="center"/>
              <w:rPr>
                <w:rStyle w:val="Emphasis"/>
                <w:rFonts w:eastAsia="Calibri"/>
                <w:b/>
                <w:i w:val="0"/>
                <w:color w:val="000000" w:themeColor="text1"/>
                <w:sz w:val="28"/>
                <w:szCs w:val="28"/>
                <w:lang w:val="nb-NO"/>
              </w:rPr>
            </w:pPr>
            <w:r w:rsidRPr="001C6609">
              <w:rPr>
                <w:rStyle w:val="Emphasis"/>
                <w:rFonts w:eastAsia="Calibri"/>
                <w:b/>
                <w:i w:val="0"/>
                <w:color w:val="000000" w:themeColor="text1"/>
                <w:sz w:val="28"/>
                <w:szCs w:val="28"/>
                <w:lang w:val="nb-NO"/>
              </w:rPr>
              <w:t>KẾ HOẠCH</w:t>
            </w:r>
          </w:p>
          <w:p w:rsidR="00A134CC" w:rsidRDefault="00792FD8" w:rsidP="00D86265">
            <w:pPr>
              <w:spacing w:line="264" w:lineRule="auto"/>
              <w:jc w:val="center"/>
              <w:rPr>
                <w:rFonts w:eastAsia="Calibri"/>
                <w:b/>
                <w:color w:val="000000" w:themeColor="text1"/>
                <w:sz w:val="28"/>
                <w:szCs w:val="28"/>
                <w:lang w:val="nb-NO"/>
              </w:rPr>
            </w:pPr>
            <w:r>
              <w:rPr>
                <w:rFonts w:eastAsia="Calibri"/>
                <w:b/>
                <w:color w:val="000000" w:themeColor="text1"/>
                <w:sz w:val="28"/>
                <w:szCs w:val="28"/>
                <w:lang w:val="nb-NO"/>
              </w:rPr>
              <w:t xml:space="preserve">Phát triển cơ sở vật chất, thiết bị và công nghệ </w:t>
            </w:r>
            <w:r w:rsidR="00A134CC">
              <w:rPr>
                <w:rFonts w:eastAsia="Calibri"/>
                <w:b/>
                <w:color w:val="000000" w:themeColor="text1"/>
                <w:sz w:val="28"/>
                <w:szCs w:val="28"/>
                <w:lang w:val="nb-NO"/>
              </w:rPr>
              <w:t xml:space="preserve"> của </w:t>
            </w:r>
          </w:p>
          <w:p w:rsidR="001C6609" w:rsidRDefault="00A134CC" w:rsidP="00A134CC">
            <w:pPr>
              <w:spacing w:line="264" w:lineRule="auto"/>
              <w:jc w:val="center"/>
              <w:rPr>
                <w:rStyle w:val="Emphasis"/>
                <w:rFonts w:eastAsia="Calibri"/>
                <w:b/>
                <w:i w:val="0"/>
                <w:color w:val="000000" w:themeColor="text1"/>
                <w:sz w:val="28"/>
                <w:szCs w:val="28"/>
                <w:lang w:val="nb-NO"/>
              </w:rPr>
            </w:pPr>
            <w:r>
              <w:rPr>
                <w:rFonts w:eastAsia="Calibri"/>
                <w:b/>
                <w:color w:val="000000" w:themeColor="text1"/>
                <w:sz w:val="28"/>
                <w:szCs w:val="28"/>
                <w:lang w:val="nb-NO"/>
              </w:rPr>
              <w:t>trường THCS Nguyễn Trãi năm học</w:t>
            </w:r>
            <w:r w:rsidR="001C6609" w:rsidRPr="001C6609">
              <w:rPr>
                <w:rStyle w:val="Emphasis"/>
                <w:rFonts w:eastAsia="Calibri"/>
                <w:b/>
                <w:i w:val="0"/>
                <w:color w:val="000000" w:themeColor="text1"/>
                <w:sz w:val="28"/>
                <w:szCs w:val="28"/>
                <w:lang w:val="nb-NO"/>
              </w:rPr>
              <w:t xml:space="preserve"> 2021 – 2022</w:t>
            </w:r>
          </w:p>
          <w:p w:rsidR="001C6609" w:rsidRPr="001C6609" w:rsidRDefault="001C6609" w:rsidP="00D86265">
            <w:pPr>
              <w:spacing w:line="264" w:lineRule="auto"/>
              <w:jc w:val="center"/>
              <w:rPr>
                <w:rStyle w:val="Emphasis"/>
                <w:rFonts w:eastAsia="Calibri"/>
                <w:b/>
                <w:i w:val="0"/>
                <w:color w:val="000000" w:themeColor="text1"/>
                <w:sz w:val="28"/>
                <w:szCs w:val="28"/>
                <w:lang w:val="nb-NO"/>
              </w:rPr>
            </w:pPr>
            <w:bookmarkStart w:id="0" w:name="_GoBack"/>
            <w:bookmarkEnd w:id="0"/>
          </w:p>
          <w:p w:rsidR="001C6609" w:rsidRPr="009A22EF" w:rsidRDefault="001C6609" w:rsidP="009A22EF">
            <w:pPr>
              <w:numPr>
                <w:ilvl w:val="0"/>
                <w:numId w:val="1"/>
              </w:numPr>
              <w:tabs>
                <w:tab w:val="left" w:pos="4080"/>
              </w:tabs>
              <w:spacing w:line="264" w:lineRule="auto"/>
              <w:jc w:val="both"/>
              <w:rPr>
                <w:rFonts w:eastAsia="Calibri"/>
                <w:b/>
                <w:bCs/>
                <w:color w:val="000000" w:themeColor="text1"/>
                <w:sz w:val="26"/>
                <w:szCs w:val="26"/>
                <w:lang w:val="vi-VN"/>
              </w:rPr>
            </w:pPr>
            <w:r w:rsidRPr="001C6609">
              <w:rPr>
                <w:rFonts w:eastAsia="Calibri"/>
                <w:iCs/>
                <w:noProof/>
                <w:color w:val="000000" w:themeColor="text1"/>
                <w:sz w:val="26"/>
                <w:szCs w:val="26"/>
              </w:rPr>
              <mc:AlternateContent>
                <mc:Choice Requires="wps">
                  <w:drawing>
                    <wp:anchor distT="0" distB="0" distL="114300" distR="114300" simplePos="0" relativeHeight="251659264" behindDoc="0" locked="1" layoutInCell="1" allowOverlap="1" wp14:anchorId="6E36E2B9" wp14:editId="4AA4C4DF">
                      <wp:simplePos x="0" y="0"/>
                      <wp:positionH relativeFrom="column">
                        <wp:posOffset>0</wp:posOffset>
                      </wp:positionH>
                      <wp:positionV relativeFrom="paragraph">
                        <wp:posOffset>0</wp:posOffset>
                      </wp:positionV>
                      <wp:extent cx="152400" cy="152400"/>
                      <wp:effectExtent l="0" t="0" r="0" b="0"/>
                      <wp:wrapNone/>
                      <wp:docPr id="19" name="Rectangles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ffectLst/>
                            </wps:spPr>
                            <wps:bodyPr rot="0" vert="horz" wrap="square" lIns="91440" tIns="45720" rIns="91440" bIns="45720" anchor="t" anchorCtr="0" upright="1">
                              <a:noAutofit/>
                            </wps:bodyPr>
                          </wps:wsp>
                        </a:graphicData>
                      </a:graphic>
                    </wp:anchor>
                  </w:drawing>
                </mc:Choice>
                <mc:Fallback>
                  <w:pict>
                    <v:rect id="Rectangles 19" o:spid="_x0000_s1026" style="position:absolute;margin-left:0;margin-top:0;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" filled="f" stroked="f">
                      <o:lock v:ext="edit" aspectratio="t"/>
                      <w10:anchorlock/>
                    </v:rect>
                  </w:pict>
                </mc:Fallback>
              </mc:AlternateContent>
            </w:r>
            <w:r w:rsidRPr="001C6609">
              <w:rPr>
                <w:rFonts w:eastAsia="Calibri"/>
                <w:b/>
                <w:bCs/>
                <w:color w:val="000000" w:themeColor="text1"/>
                <w:sz w:val="26"/>
                <w:szCs w:val="26"/>
                <w:u w:val="single"/>
                <w:lang w:val="nb-NO"/>
              </w:rPr>
              <w:t>Căn cứ pháp lý</w:t>
            </w:r>
          </w:p>
          <w:p w:rsidR="009A22EF" w:rsidRPr="00191A59" w:rsidRDefault="00191A59" w:rsidP="00191A59">
            <w:pPr>
              <w:shd w:val="clear" w:color="auto" w:fill="FFFFFF"/>
              <w:jc w:val="both"/>
              <w:rPr>
                <w:sz w:val="26"/>
                <w:szCs w:val="26"/>
                <w:shd w:val="clear" w:color="auto" w:fill="FFFFFF"/>
              </w:rPr>
            </w:pPr>
            <w:r>
              <w:rPr>
                <w:rFonts w:eastAsia="Times New Roman"/>
                <w:sz w:val="26"/>
                <w:szCs w:val="26"/>
              </w:rPr>
              <w:tab/>
            </w:r>
            <w:r w:rsidR="009A22EF" w:rsidRPr="00191A59">
              <w:rPr>
                <w:rFonts w:eastAsia="Times New Roman"/>
                <w:sz w:val="26"/>
                <w:szCs w:val="26"/>
              </w:rPr>
              <w:t xml:space="preserve">Căn cứ </w:t>
            </w:r>
            <w:r w:rsidR="009A22EF" w:rsidRPr="009A22EF">
              <w:rPr>
                <w:rFonts w:eastAsia="Times New Roman"/>
                <w:sz w:val="26"/>
                <w:szCs w:val="26"/>
              </w:rPr>
              <w:t>Thông tư số 13/2020/TT-BGDĐT</w:t>
            </w:r>
            <w:r w:rsidR="009A22EF" w:rsidRPr="00191A59">
              <w:rPr>
                <w:rFonts w:eastAsia="Times New Roman"/>
                <w:sz w:val="26"/>
                <w:szCs w:val="26"/>
              </w:rPr>
              <w:t xml:space="preserve"> ngày 26/5/2020 </w:t>
            </w:r>
            <w:bookmarkStart w:id="1" w:name="loai_1_name"/>
            <w:r w:rsidR="009A22EF" w:rsidRPr="00191A59">
              <w:rPr>
                <w:sz w:val="26"/>
                <w:szCs w:val="26"/>
                <w:shd w:val="clear" w:color="auto" w:fill="FFFFFF"/>
              </w:rPr>
              <w:t>B</w:t>
            </w:r>
            <w:r w:rsidR="009A22EF" w:rsidRPr="00191A59">
              <w:rPr>
                <w:sz w:val="26"/>
                <w:szCs w:val="26"/>
                <w:shd w:val="clear" w:color="auto" w:fill="FFFFFF"/>
                <w:lang w:val="vi-VN"/>
              </w:rPr>
              <w:t>an hành quy định tiêu chuẩn cơ sở vật chất các trường mầm non, tiểu học, trung học cơ sở, trung học phổ thông và trường phổ thông có nhiều cấp học</w:t>
            </w:r>
            <w:bookmarkEnd w:id="1"/>
            <w:r w:rsidRPr="00191A59">
              <w:rPr>
                <w:sz w:val="26"/>
                <w:szCs w:val="26"/>
                <w:shd w:val="clear" w:color="auto" w:fill="FFFFFF"/>
              </w:rPr>
              <w:t>;</w:t>
            </w:r>
          </w:p>
          <w:p w:rsidR="009A22EF" w:rsidRPr="00191A59" w:rsidRDefault="00191A59" w:rsidP="00191A59">
            <w:pPr>
              <w:shd w:val="clear" w:color="auto" w:fill="FFFFFF"/>
              <w:jc w:val="both"/>
              <w:rPr>
                <w:sz w:val="26"/>
                <w:szCs w:val="26"/>
                <w:shd w:val="clear" w:color="auto" w:fill="FFFFFF"/>
              </w:rPr>
            </w:pPr>
            <w:r w:rsidRPr="00191A59">
              <w:rPr>
                <w:rFonts w:eastAsia="Times New Roman"/>
                <w:sz w:val="26"/>
                <w:szCs w:val="26"/>
              </w:rPr>
              <w:tab/>
            </w:r>
            <w:r w:rsidR="009A22EF" w:rsidRPr="00191A59">
              <w:rPr>
                <w:rFonts w:eastAsia="Times New Roman"/>
                <w:sz w:val="26"/>
                <w:szCs w:val="26"/>
              </w:rPr>
              <w:t xml:space="preserve">Căn cứ </w:t>
            </w:r>
            <w:r w:rsidR="009A22EF" w:rsidRPr="009A22EF">
              <w:rPr>
                <w:rFonts w:eastAsia="Times New Roman"/>
                <w:sz w:val="26"/>
                <w:szCs w:val="26"/>
              </w:rPr>
              <w:t>Thông tư số 1</w:t>
            </w:r>
            <w:r w:rsidR="009A22EF" w:rsidRPr="00191A59">
              <w:rPr>
                <w:rFonts w:eastAsia="Times New Roman"/>
                <w:sz w:val="26"/>
                <w:szCs w:val="26"/>
              </w:rPr>
              <w:t>4</w:t>
            </w:r>
            <w:r w:rsidR="009A22EF" w:rsidRPr="009A22EF">
              <w:rPr>
                <w:rFonts w:eastAsia="Times New Roman"/>
                <w:sz w:val="26"/>
                <w:szCs w:val="26"/>
              </w:rPr>
              <w:t>/2020/TT-BGDĐT</w:t>
            </w:r>
            <w:r w:rsidR="009A22EF" w:rsidRPr="00191A59">
              <w:rPr>
                <w:rFonts w:eastAsia="Times New Roman"/>
                <w:sz w:val="26"/>
                <w:szCs w:val="26"/>
              </w:rPr>
              <w:t xml:space="preserve">ngày 26/5/2020 </w:t>
            </w:r>
            <w:r w:rsidR="005F682A" w:rsidRPr="00191A59">
              <w:rPr>
                <w:rFonts w:eastAsia="Times New Roman"/>
                <w:sz w:val="26"/>
                <w:szCs w:val="26"/>
              </w:rPr>
              <w:t>B</w:t>
            </w:r>
            <w:r w:rsidR="009A22EF" w:rsidRPr="00191A59">
              <w:rPr>
                <w:rFonts w:eastAsia="Times New Roman"/>
                <w:sz w:val="26"/>
                <w:szCs w:val="26"/>
                <w:lang w:val="vi-VN"/>
              </w:rPr>
              <w:t>an hành quy định phòng học bộ môn của cơ sở giáo dục phổ thông</w:t>
            </w:r>
            <w:r w:rsidRPr="00191A59">
              <w:rPr>
                <w:rFonts w:eastAsia="Times New Roman"/>
                <w:sz w:val="26"/>
                <w:szCs w:val="26"/>
              </w:rPr>
              <w:t>;</w:t>
            </w:r>
          </w:p>
          <w:p w:rsidR="005F682A" w:rsidRPr="00191A59" w:rsidRDefault="00191A59" w:rsidP="00191A59">
            <w:pPr>
              <w:pStyle w:val="Heading1"/>
              <w:shd w:val="clear" w:color="auto" w:fill="FFFFFF"/>
              <w:spacing w:before="0"/>
              <w:outlineLvl w:val="0"/>
              <w:rPr>
                <w:rFonts w:ascii="Times New Roman" w:hAnsi="Times New Roman" w:cs="Times New Roman"/>
                <w:b w:val="0"/>
                <w:bCs w:val="0"/>
                <w:color w:val="auto"/>
                <w:sz w:val="26"/>
                <w:szCs w:val="26"/>
              </w:rPr>
            </w:pPr>
            <w:r w:rsidRPr="00191A59">
              <w:rPr>
                <w:rFonts w:ascii="Times New Roman" w:eastAsia="Times New Roman" w:hAnsi="Times New Roman" w:cs="Times New Roman"/>
                <w:b w:val="0"/>
                <w:color w:val="auto"/>
                <w:sz w:val="26"/>
                <w:szCs w:val="26"/>
              </w:rPr>
              <w:tab/>
            </w:r>
            <w:r w:rsidR="005F682A" w:rsidRPr="00191A59">
              <w:rPr>
                <w:rFonts w:ascii="Times New Roman" w:eastAsia="Times New Roman" w:hAnsi="Times New Roman" w:cs="Times New Roman"/>
                <w:b w:val="0"/>
                <w:color w:val="auto"/>
                <w:sz w:val="26"/>
                <w:szCs w:val="26"/>
              </w:rPr>
              <w:t xml:space="preserve">Căn cứ </w:t>
            </w:r>
            <w:r w:rsidR="005F682A" w:rsidRPr="009A22EF">
              <w:rPr>
                <w:rFonts w:ascii="Times New Roman" w:eastAsia="Times New Roman" w:hAnsi="Times New Roman" w:cs="Times New Roman"/>
                <w:b w:val="0"/>
                <w:color w:val="auto"/>
                <w:sz w:val="26"/>
                <w:szCs w:val="26"/>
              </w:rPr>
              <w:t xml:space="preserve">Thông tư số </w:t>
            </w:r>
            <w:r w:rsidR="005F682A" w:rsidRPr="00191A59">
              <w:rPr>
                <w:rFonts w:ascii="Times New Roman" w:hAnsi="Times New Roman" w:cs="Times New Roman"/>
                <w:b w:val="0"/>
                <w:bCs w:val="0"/>
                <w:color w:val="auto"/>
                <w:sz w:val="26"/>
                <w:szCs w:val="26"/>
              </w:rPr>
              <w:t>44/2020/TT-BGDĐT</w:t>
            </w:r>
            <w:r w:rsidR="005F682A" w:rsidRPr="00191A59">
              <w:rPr>
                <w:rFonts w:ascii="Times New Roman" w:hAnsi="Times New Roman" w:cs="Times New Roman"/>
                <w:b w:val="0"/>
                <w:color w:val="auto"/>
                <w:sz w:val="26"/>
                <w:szCs w:val="26"/>
                <w:shd w:val="clear" w:color="auto" w:fill="FFFFFF"/>
              </w:rPr>
              <w:t xml:space="preserve"> 03/11/2020</w:t>
            </w:r>
            <w:r w:rsidR="005F682A" w:rsidRPr="00191A59">
              <w:rPr>
                <w:rFonts w:ascii="Times New Roman" w:hAnsi="Times New Roman" w:cs="Times New Roman"/>
                <w:b w:val="0"/>
                <w:bCs w:val="0"/>
                <w:color w:val="auto"/>
                <w:sz w:val="26"/>
                <w:szCs w:val="26"/>
              </w:rPr>
              <w:t xml:space="preserve"> Ban hành danh mục thiết bị dạy học tối thiểu lớp 6</w:t>
            </w:r>
            <w:r w:rsidRPr="00191A59">
              <w:rPr>
                <w:rFonts w:ascii="Times New Roman" w:hAnsi="Times New Roman" w:cs="Times New Roman"/>
                <w:b w:val="0"/>
                <w:bCs w:val="0"/>
                <w:color w:val="auto"/>
                <w:sz w:val="26"/>
                <w:szCs w:val="26"/>
              </w:rPr>
              <w:t>;</w:t>
            </w:r>
          </w:p>
          <w:p w:rsidR="009A22EF" w:rsidRPr="00191A59" w:rsidRDefault="00191A59" w:rsidP="00191A59">
            <w:pPr>
              <w:shd w:val="clear" w:color="auto" w:fill="FFFFFF"/>
              <w:jc w:val="both"/>
              <w:rPr>
                <w:iCs/>
                <w:sz w:val="26"/>
                <w:szCs w:val="26"/>
                <w:shd w:val="clear" w:color="auto" w:fill="FFFFFF"/>
              </w:rPr>
            </w:pPr>
            <w:r w:rsidRPr="00191A59">
              <w:rPr>
                <w:rFonts w:eastAsia="Times New Roman"/>
                <w:sz w:val="26"/>
                <w:szCs w:val="26"/>
              </w:rPr>
              <w:tab/>
            </w:r>
            <w:r w:rsidR="005F682A" w:rsidRPr="00191A59">
              <w:rPr>
                <w:rFonts w:eastAsia="Times New Roman"/>
                <w:sz w:val="26"/>
                <w:szCs w:val="26"/>
              </w:rPr>
              <w:t xml:space="preserve">Căn cứ </w:t>
            </w:r>
            <w:r w:rsidR="009A22EF" w:rsidRPr="009A22EF">
              <w:rPr>
                <w:rFonts w:eastAsia="Times New Roman"/>
                <w:sz w:val="26"/>
                <w:szCs w:val="26"/>
              </w:rPr>
              <w:t>Công</w:t>
            </w:r>
            <w:r w:rsidR="00B175E5">
              <w:rPr>
                <w:rFonts w:eastAsia="Times New Roman"/>
                <w:sz w:val="26"/>
                <w:szCs w:val="26"/>
              </w:rPr>
              <w:t xml:space="preserve"> văn số 5807/BGDĐT-CNTTn</w:t>
            </w:r>
            <w:r w:rsidR="009A22EF" w:rsidRPr="009A22EF">
              <w:rPr>
                <w:rFonts w:eastAsia="Times New Roman"/>
                <w:sz w:val="26"/>
                <w:szCs w:val="26"/>
              </w:rPr>
              <w:t>ngày 21/12/2018 của Bộ GDĐT</w:t>
            </w:r>
            <w:r w:rsidR="005F682A" w:rsidRPr="00191A59">
              <w:rPr>
                <w:rFonts w:eastAsia="Times New Roman"/>
                <w:sz w:val="26"/>
                <w:szCs w:val="26"/>
              </w:rPr>
              <w:t xml:space="preserve"> về việc </w:t>
            </w:r>
            <w:r w:rsidR="005F682A" w:rsidRPr="00191A59">
              <w:rPr>
                <w:iCs/>
                <w:sz w:val="26"/>
                <w:szCs w:val="26"/>
                <w:shd w:val="clear" w:color="auto" w:fill="FFFFFF"/>
              </w:rPr>
              <w:t>hướng dẫn triển khai mô hình ứng dụng CNTT trong trường phổ th</w:t>
            </w:r>
            <w:r w:rsidRPr="00191A59">
              <w:rPr>
                <w:iCs/>
                <w:sz w:val="26"/>
                <w:szCs w:val="26"/>
                <w:shd w:val="clear" w:color="auto" w:fill="FFFFFF"/>
              </w:rPr>
              <w:t>ô</w:t>
            </w:r>
            <w:r w:rsidR="005F682A" w:rsidRPr="00191A59">
              <w:rPr>
                <w:iCs/>
                <w:sz w:val="26"/>
                <w:szCs w:val="26"/>
                <w:shd w:val="clear" w:color="auto" w:fill="FFFFFF"/>
              </w:rPr>
              <w:t>ng</w:t>
            </w:r>
            <w:r w:rsidRPr="00191A59">
              <w:rPr>
                <w:iCs/>
                <w:sz w:val="26"/>
                <w:szCs w:val="26"/>
                <w:shd w:val="clear" w:color="auto" w:fill="FFFFFF"/>
              </w:rPr>
              <w:t>;</w:t>
            </w:r>
          </w:p>
          <w:p w:rsidR="005F682A" w:rsidRPr="005F682A" w:rsidRDefault="00191A59" w:rsidP="00191A59">
            <w:pPr>
              <w:rPr>
                <w:rFonts w:eastAsia="Times New Roman"/>
                <w:sz w:val="26"/>
                <w:szCs w:val="26"/>
              </w:rPr>
            </w:pPr>
            <w:r w:rsidRPr="00191A59">
              <w:rPr>
                <w:rFonts w:eastAsia="Times New Roman"/>
                <w:sz w:val="26"/>
                <w:szCs w:val="26"/>
              </w:rPr>
              <w:tab/>
            </w:r>
            <w:r w:rsidR="005F682A" w:rsidRPr="00191A59">
              <w:rPr>
                <w:rFonts w:eastAsia="Times New Roman"/>
                <w:sz w:val="26"/>
                <w:szCs w:val="26"/>
              </w:rPr>
              <w:t xml:space="preserve">Căn cứ </w:t>
            </w:r>
            <w:r w:rsidR="005F682A" w:rsidRPr="009A22EF">
              <w:rPr>
                <w:rFonts w:eastAsia="Times New Roman"/>
                <w:sz w:val="26"/>
                <w:szCs w:val="26"/>
              </w:rPr>
              <w:t xml:space="preserve">Công văn số </w:t>
            </w:r>
            <w:r w:rsidR="005F682A" w:rsidRPr="005F682A">
              <w:rPr>
                <w:rFonts w:eastAsia="Times New Roman"/>
                <w:sz w:val="26"/>
                <w:szCs w:val="26"/>
              </w:rPr>
              <w:t>4470/BGDĐT-CSVC</w:t>
            </w:r>
            <w:r w:rsidR="005F682A" w:rsidRPr="00191A59">
              <w:rPr>
                <w:rFonts w:eastAsia="Times New Roman"/>
                <w:iCs/>
                <w:sz w:val="26"/>
                <w:szCs w:val="26"/>
              </w:rPr>
              <w:t xml:space="preserve"> </w:t>
            </w:r>
            <w:r w:rsidR="005F682A" w:rsidRPr="005F682A">
              <w:rPr>
                <w:rFonts w:eastAsia="Times New Roman"/>
                <w:iCs/>
                <w:sz w:val="26"/>
                <w:szCs w:val="26"/>
              </w:rPr>
              <w:t>ngày 28 tháng 9 năm 2018</w:t>
            </w:r>
            <w:r w:rsidR="005F682A" w:rsidRPr="00191A59">
              <w:rPr>
                <w:rFonts w:eastAsia="Times New Roman"/>
                <w:iCs/>
                <w:sz w:val="26"/>
                <w:szCs w:val="26"/>
              </w:rPr>
              <w:t xml:space="preserve"> về việc</w:t>
            </w:r>
            <w:r w:rsidR="005F682A" w:rsidRPr="00191A59">
              <w:rPr>
                <w:rFonts w:eastAsia="Times New Roman"/>
                <w:sz w:val="26"/>
                <w:szCs w:val="26"/>
              </w:rPr>
              <w:t xml:space="preserve"> </w:t>
            </w:r>
            <w:r w:rsidR="005F682A" w:rsidRPr="005F682A">
              <w:rPr>
                <w:rFonts w:eastAsia="Times New Roman"/>
                <w:sz w:val="26"/>
                <w:szCs w:val="26"/>
              </w:rPr>
              <w:t xml:space="preserve">thực hiện nhiệm vụ về cơ sở vật chất và thiết bị dạy học trong các cơ sở giáo dục mầm non, phổ </w:t>
            </w:r>
            <w:r w:rsidR="005F682A" w:rsidRPr="00191A59">
              <w:rPr>
                <w:rFonts w:eastAsia="Times New Roman"/>
                <w:sz w:val="26"/>
                <w:szCs w:val="26"/>
              </w:rPr>
              <w:t>th</w:t>
            </w:r>
            <w:r w:rsidRPr="00191A59">
              <w:rPr>
                <w:rFonts w:eastAsia="Times New Roman"/>
                <w:sz w:val="26"/>
                <w:szCs w:val="26"/>
              </w:rPr>
              <w:t>ô</w:t>
            </w:r>
            <w:r w:rsidR="005F682A" w:rsidRPr="00191A59">
              <w:rPr>
                <w:rFonts w:eastAsia="Times New Roman"/>
                <w:sz w:val="26"/>
                <w:szCs w:val="26"/>
              </w:rPr>
              <w:t>ng</w:t>
            </w:r>
            <w:r w:rsidRPr="00191A59">
              <w:rPr>
                <w:rFonts w:eastAsia="Times New Roman"/>
                <w:sz w:val="26"/>
                <w:szCs w:val="26"/>
              </w:rPr>
              <w:t>;</w:t>
            </w:r>
          </w:p>
          <w:p w:rsidR="001C6609" w:rsidRPr="00191A59" w:rsidRDefault="001C6609" w:rsidP="00D86265">
            <w:pPr>
              <w:spacing w:line="264" w:lineRule="auto"/>
              <w:ind w:firstLine="720"/>
              <w:jc w:val="both"/>
              <w:rPr>
                <w:rFonts w:eastAsia="Calibri"/>
                <w:color w:val="000000" w:themeColor="text1"/>
                <w:sz w:val="26"/>
                <w:szCs w:val="26"/>
                <w:lang w:val="vi-VN"/>
              </w:rPr>
            </w:pPr>
            <w:r w:rsidRPr="00191A59">
              <w:rPr>
                <w:rFonts w:eastAsia="Calibri"/>
                <w:color w:val="000000" w:themeColor="text1"/>
                <w:sz w:val="26"/>
                <w:szCs w:val="26"/>
                <w:lang w:val="es-BO"/>
              </w:rPr>
              <w:t xml:space="preserve">Căn cứ </w:t>
            </w:r>
            <w:r w:rsidRPr="00191A59">
              <w:rPr>
                <w:rFonts w:eastAsia="Calibri"/>
                <w:color w:val="000000" w:themeColor="text1"/>
                <w:sz w:val="26"/>
                <w:szCs w:val="26"/>
                <w:lang w:val="sv-SE"/>
              </w:rPr>
              <w:t xml:space="preserve">Kế hoạch của </w:t>
            </w:r>
            <w:r w:rsidRPr="00191A59">
              <w:rPr>
                <w:rFonts w:eastAsia="Calibri"/>
                <w:color w:val="000000" w:themeColor="text1"/>
                <w:sz w:val="26"/>
                <w:szCs w:val="26"/>
              </w:rPr>
              <w:t>Sở</w:t>
            </w:r>
            <w:r w:rsidRPr="00191A59">
              <w:rPr>
                <w:rFonts w:eastAsia="Calibri"/>
                <w:color w:val="000000" w:themeColor="text1"/>
                <w:sz w:val="26"/>
                <w:szCs w:val="26"/>
                <w:lang w:val="sv-SE"/>
              </w:rPr>
              <w:t xml:space="preserve"> Giáo dục và Đào tạo về kế hoạch thực hiện nhiệm vụ năm học 2020 – 2021, cấp T</w:t>
            </w:r>
            <w:r w:rsidRPr="00191A59">
              <w:rPr>
                <w:rFonts w:eastAsia="Calibri"/>
                <w:color w:val="000000" w:themeColor="text1"/>
                <w:sz w:val="26"/>
                <w:szCs w:val="26"/>
              </w:rPr>
              <w:t>rung học cơ sở</w:t>
            </w:r>
            <w:r w:rsidRPr="00191A59">
              <w:rPr>
                <w:rFonts w:eastAsia="Calibri"/>
                <w:color w:val="000000" w:themeColor="text1"/>
                <w:sz w:val="26"/>
                <w:szCs w:val="26"/>
                <w:lang w:val="sv-SE"/>
              </w:rPr>
              <w:t>;</w:t>
            </w:r>
          </w:p>
          <w:p w:rsidR="001C6609" w:rsidRPr="00191A59" w:rsidRDefault="001C6609" w:rsidP="00D86265">
            <w:pPr>
              <w:spacing w:line="264" w:lineRule="auto"/>
              <w:ind w:firstLine="720"/>
              <w:jc w:val="both"/>
              <w:rPr>
                <w:rStyle w:val="Emphasis"/>
                <w:rFonts w:eastAsia="Calibri"/>
                <w:i w:val="0"/>
                <w:color w:val="000000" w:themeColor="text1"/>
                <w:sz w:val="26"/>
                <w:szCs w:val="26"/>
                <w:lang w:val="nb-NO"/>
              </w:rPr>
            </w:pPr>
            <w:r w:rsidRPr="00191A59">
              <w:rPr>
                <w:rStyle w:val="Emphasis"/>
                <w:rFonts w:eastAsia="Calibri"/>
                <w:i w:val="0"/>
                <w:color w:val="000000" w:themeColor="text1"/>
                <w:sz w:val="26"/>
                <w:szCs w:val="26"/>
                <w:lang w:val="nb-NO"/>
              </w:rPr>
              <w:t>Thực hiện Kế hoạch năm 202</w:t>
            </w:r>
            <w:r w:rsidRPr="00191A59">
              <w:rPr>
                <w:rStyle w:val="Emphasis"/>
                <w:rFonts w:eastAsia="Calibri"/>
                <w:i w:val="0"/>
                <w:color w:val="000000" w:themeColor="text1"/>
                <w:sz w:val="26"/>
                <w:szCs w:val="26"/>
                <w:lang w:val="vi-VN"/>
              </w:rPr>
              <w:t>1</w:t>
            </w:r>
            <w:r w:rsidRPr="00191A59">
              <w:rPr>
                <w:rStyle w:val="Emphasis"/>
                <w:rFonts w:eastAsia="Calibri"/>
                <w:i w:val="0"/>
                <w:color w:val="000000" w:themeColor="text1"/>
                <w:sz w:val="26"/>
                <w:szCs w:val="26"/>
                <w:lang w:val="nb-NO"/>
              </w:rPr>
              <w:t xml:space="preserve"> về thực hiện công tác quản lí cơ sở vật chất, tài chính năm học 202</w:t>
            </w:r>
            <w:r w:rsidRPr="00191A59">
              <w:rPr>
                <w:rStyle w:val="Emphasis"/>
                <w:rFonts w:eastAsia="Calibri"/>
                <w:i w:val="0"/>
                <w:color w:val="000000" w:themeColor="text1"/>
                <w:sz w:val="26"/>
                <w:szCs w:val="26"/>
                <w:lang w:val="vi-VN"/>
              </w:rPr>
              <w:t>1</w:t>
            </w:r>
            <w:r w:rsidRPr="00191A59">
              <w:rPr>
                <w:rStyle w:val="Emphasis"/>
                <w:rFonts w:eastAsia="Calibri"/>
                <w:i w:val="0"/>
                <w:color w:val="000000" w:themeColor="text1"/>
                <w:sz w:val="26"/>
                <w:szCs w:val="26"/>
                <w:lang w:val="nb-NO"/>
              </w:rPr>
              <w:t>-202</w:t>
            </w:r>
            <w:r w:rsidRPr="00191A59">
              <w:rPr>
                <w:rStyle w:val="Emphasis"/>
                <w:rFonts w:eastAsia="Calibri"/>
                <w:i w:val="0"/>
                <w:color w:val="000000" w:themeColor="text1"/>
                <w:sz w:val="26"/>
                <w:szCs w:val="26"/>
                <w:lang w:val="vi-VN"/>
              </w:rPr>
              <w:t>2</w:t>
            </w:r>
            <w:r w:rsidRPr="00191A59">
              <w:rPr>
                <w:rStyle w:val="Emphasis"/>
                <w:rFonts w:eastAsia="Calibri"/>
                <w:i w:val="0"/>
                <w:color w:val="000000" w:themeColor="text1"/>
                <w:sz w:val="26"/>
                <w:szCs w:val="26"/>
                <w:lang w:val="nb-NO"/>
              </w:rPr>
              <w:t>;</w:t>
            </w:r>
          </w:p>
          <w:p w:rsidR="001C6609" w:rsidRPr="00191A59" w:rsidRDefault="001C6609" w:rsidP="00D86265">
            <w:pPr>
              <w:spacing w:line="264" w:lineRule="auto"/>
              <w:jc w:val="both"/>
              <w:rPr>
                <w:rStyle w:val="Emphasis"/>
                <w:rFonts w:eastAsia="Calibri"/>
                <w:i w:val="0"/>
                <w:color w:val="000000" w:themeColor="text1"/>
                <w:sz w:val="26"/>
                <w:szCs w:val="26"/>
                <w:lang w:val="nb-NO"/>
              </w:rPr>
            </w:pPr>
            <w:r w:rsidRPr="00191A59">
              <w:rPr>
                <w:rFonts w:eastAsia="Calibri"/>
                <w:color w:val="000000" w:themeColor="text1"/>
                <w:sz w:val="26"/>
                <w:szCs w:val="26"/>
                <w:lang w:val="nb-NO"/>
              </w:rPr>
              <w:t xml:space="preserve">       </w:t>
            </w:r>
            <w:r w:rsidRPr="00191A59">
              <w:rPr>
                <w:rStyle w:val="Emphasis"/>
                <w:rFonts w:eastAsia="Calibri"/>
                <w:i w:val="0"/>
                <w:color w:val="000000" w:themeColor="text1"/>
                <w:sz w:val="26"/>
                <w:szCs w:val="26"/>
                <w:lang w:val="nb-NO"/>
              </w:rPr>
              <w:t xml:space="preserve">    Căn cứ vào tình hình thực tế và kết qủa đã đạt được trong năm học </w:t>
            </w:r>
            <w:r w:rsidRPr="00191A59">
              <w:rPr>
                <w:rFonts w:eastAsia="Calibri"/>
                <w:color w:val="000000" w:themeColor="text1"/>
                <w:sz w:val="26"/>
                <w:szCs w:val="26"/>
                <w:lang w:val="nb-NO"/>
              </w:rPr>
              <w:t>202</w:t>
            </w:r>
            <w:r w:rsidR="00191A59" w:rsidRPr="00191A59">
              <w:rPr>
                <w:rFonts w:eastAsia="Calibri"/>
                <w:color w:val="000000" w:themeColor="text1"/>
                <w:sz w:val="26"/>
                <w:szCs w:val="26"/>
                <w:lang w:val="nb-NO"/>
              </w:rPr>
              <w:t>0</w:t>
            </w:r>
            <w:r w:rsidRPr="00191A59">
              <w:rPr>
                <w:rFonts w:eastAsia="Calibri"/>
                <w:color w:val="000000" w:themeColor="text1"/>
                <w:sz w:val="26"/>
                <w:szCs w:val="26"/>
                <w:lang w:val="nb-NO"/>
              </w:rPr>
              <w:t>-202</w:t>
            </w:r>
            <w:r w:rsidR="00191A59" w:rsidRPr="00191A59">
              <w:rPr>
                <w:rFonts w:eastAsia="Calibri"/>
                <w:color w:val="000000" w:themeColor="text1"/>
                <w:sz w:val="26"/>
                <w:szCs w:val="26"/>
                <w:lang w:val="nb-NO"/>
              </w:rPr>
              <w:t>1</w:t>
            </w:r>
            <w:r w:rsidRPr="00191A59">
              <w:rPr>
                <w:rFonts w:eastAsia="Calibri"/>
                <w:color w:val="000000" w:themeColor="text1"/>
                <w:sz w:val="26"/>
                <w:szCs w:val="26"/>
                <w:lang w:val="nb-NO"/>
              </w:rPr>
              <w:t xml:space="preserve"> </w:t>
            </w:r>
            <w:r w:rsidRPr="00191A59">
              <w:rPr>
                <w:rStyle w:val="Emphasis"/>
                <w:rFonts w:eastAsia="Calibri"/>
                <w:i w:val="0"/>
                <w:color w:val="000000" w:themeColor="text1"/>
                <w:sz w:val="26"/>
                <w:szCs w:val="26"/>
                <w:lang w:val="nb-NO"/>
              </w:rPr>
              <w:t xml:space="preserve">và tình hình thực tế của đơn vị, Trường Trung học cơ sở </w:t>
            </w:r>
            <w:r w:rsidR="00FF44B1" w:rsidRPr="00191A59">
              <w:rPr>
                <w:rStyle w:val="Emphasis"/>
                <w:rFonts w:eastAsia="Calibri"/>
                <w:i w:val="0"/>
                <w:color w:val="000000" w:themeColor="text1"/>
                <w:sz w:val="26"/>
                <w:szCs w:val="26"/>
                <w:lang w:val="nb-NO"/>
              </w:rPr>
              <w:t xml:space="preserve">Nguyễn Trãi </w:t>
            </w:r>
            <w:r w:rsidRPr="00191A59">
              <w:rPr>
                <w:rStyle w:val="Emphasis"/>
                <w:rFonts w:eastAsia="Calibri"/>
                <w:i w:val="0"/>
                <w:color w:val="000000" w:themeColor="text1"/>
                <w:sz w:val="26"/>
                <w:szCs w:val="26"/>
                <w:lang w:val="nb-NO"/>
              </w:rPr>
              <w:t xml:space="preserve">xây dựng kế hoạch sử dụng và bảo quản cơ sở vật chất trường học năm học </w:t>
            </w:r>
            <w:r w:rsidRPr="00191A59">
              <w:rPr>
                <w:rFonts w:eastAsia="Calibri"/>
                <w:color w:val="000000" w:themeColor="text1"/>
                <w:sz w:val="26"/>
                <w:szCs w:val="26"/>
                <w:lang w:val="nb-NO"/>
              </w:rPr>
              <w:t xml:space="preserve">2021-2022 </w:t>
            </w:r>
            <w:r w:rsidRPr="00191A59">
              <w:rPr>
                <w:rStyle w:val="Emphasis"/>
                <w:rFonts w:eastAsia="Calibri"/>
                <w:i w:val="0"/>
                <w:color w:val="000000" w:themeColor="text1"/>
                <w:sz w:val="26"/>
                <w:szCs w:val="26"/>
                <w:lang w:val="nb-NO"/>
              </w:rPr>
              <w:t>như sau:</w:t>
            </w:r>
          </w:p>
          <w:p w:rsidR="001C6609" w:rsidRPr="001C6609" w:rsidRDefault="001C6609" w:rsidP="009A22EF">
            <w:pPr>
              <w:widowControl w:val="0"/>
              <w:numPr>
                <w:ilvl w:val="0"/>
                <w:numId w:val="1"/>
              </w:numPr>
              <w:tabs>
                <w:tab w:val="left" w:pos="4080"/>
              </w:tabs>
              <w:spacing w:line="264" w:lineRule="auto"/>
              <w:jc w:val="both"/>
              <w:rPr>
                <w:rFonts w:eastAsia="Calibri"/>
                <w:b/>
                <w:bCs/>
                <w:color w:val="000000" w:themeColor="text1"/>
                <w:sz w:val="26"/>
                <w:szCs w:val="26"/>
                <w:lang w:val="vi-VN"/>
              </w:rPr>
            </w:pPr>
            <w:r w:rsidRPr="001C6609">
              <w:rPr>
                <w:rFonts w:eastAsia="Calibri"/>
                <w:b/>
                <w:bCs/>
                <w:color w:val="000000" w:themeColor="text1"/>
                <w:sz w:val="26"/>
                <w:szCs w:val="26"/>
                <w:u w:val="single"/>
              </w:rPr>
              <w:t>Căn cứ thực tiễn</w:t>
            </w:r>
          </w:p>
          <w:p w:rsidR="001C6609" w:rsidRPr="001C6609" w:rsidRDefault="001C6609" w:rsidP="00D86265">
            <w:pPr>
              <w:widowControl w:val="0"/>
              <w:tabs>
                <w:tab w:val="left" w:pos="4080"/>
              </w:tabs>
              <w:spacing w:line="312" w:lineRule="auto"/>
              <w:jc w:val="both"/>
              <w:rPr>
                <w:rFonts w:eastAsia="Calibri"/>
                <w:b/>
                <w:color w:val="000000" w:themeColor="text1"/>
                <w:sz w:val="26"/>
                <w:szCs w:val="26"/>
                <w:lang w:val="nb-NO"/>
              </w:rPr>
            </w:pPr>
            <w:r w:rsidRPr="001C6609">
              <w:rPr>
                <w:rFonts w:eastAsia="Calibri"/>
                <w:b/>
                <w:color w:val="000000" w:themeColor="text1"/>
                <w:sz w:val="26"/>
                <w:szCs w:val="26"/>
                <w:lang w:val="vi-VN"/>
              </w:rPr>
              <w:t xml:space="preserve">2.1. </w:t>
            </w:r>
            <w:r w:rsidRPr="001C6609">
              <w:rPr>
                <w:rFonts w:eastAsia="Calibri"/>
                <w:b/>
                <w:color w:val="000000" w:themeColor="text1"/>
                <w:sz w:val="26"/>
                <w:szCs w:val="26"/>
                <w:lang w:val="nb-NO"/>
              </w:rPr>
              <w:t>Cơ sở vật chất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
              <w:gridCol w:w="6226"/>
              <w:gridCol w:w="893"/>
              <w:gridCol w:w="1331"/>
            </w:tblGrid>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b/>
                      <w:bCs/>
                      <w:color w:val="000000" w:themeColor="text1"/>
                      <w:spacing w:val="-6"/>
                      <w:sz w:val="26"/>
                      <w:szCs w:val="26"/>
                    </w:rPr>
                  </w:pPr>
                  <w:r w:rsidRPr="001C6609">
                    <w:rPr>
                      <w:b/>
                      <w:bCs/>
                      <w:color w:val="000000" w:themeColor="text1"/>
                      <w:spacing w:val="-6"/>
                      <w:sz w:val="26"/>
                      <w:szCs w:val="26"/>
                      <w:lang w:eastAsia="zh-CN" w:bidi="ar"/>
                    </w:rPr>
                    <w:t>STT</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b/>
                      <w:bCs/>
                      <w:color w:val="000000" w:themeColor="text1"/>
                      <w:spacing w:val="-6"/>
                      <w:sz w:val="26"/>
                      <w:szCs w:val="26"/>
                    </w:rPr>
                  </w:pPr>
                  <w:r w:rsidRPr="001C6609">
                    <w:rPr>
                      <w:b/>
                      <w:bCs/>
                      <w:color w:val="000000" w:themeColor="text1"/>
                      <w:spacing w:val="-6"/>
                      <w:sz w:val="26"/>
                      <w:szCs w:val="26"/>
                      <w:lang w:eastAsia="zh-CN" w:bidi="ar"/>
                    </w:rPr>
                    <w:t>Nội dung</w:t>
                  </w:r>
                </w:p>
              </w:tc>
              <w:tc>
                <w:tcPr>
                  <w:tcW w:w="499"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b/>
                      <w:bCs/>
                      <w:color w:val="000000" w:themeColor="text1"/>
                      <w:spacing w:val="-6"/>
                      <w:sz w:val="26"/>
                      <w:szCs w:val="26"/>
                    </w:rPr>
                  </w:pPr>
                  <w:r w:rsidRPr="001C6609">
                    <w:rPr>
                      <w:b/>
                      <w:bCs/>
                      <w:color w:val="000000" w:themeColor="text1"/>
                      <w:spacing w:val="-6"/>
                      <w:sz w:val="26"/>
                      <w:szCs w:val="26"/>
                      <w:lang w:eastAsia="zh-CN" w:bidi="ar"/>
                    </w:rPr>
                    <w:t>Số lượng</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b/>
                      <w:bCs/>
                      <w:color w:val="000000" w:themeColor="text1"/>
                      <w:spacing w:val="-6"/>
                      <w:sz w:val="26"/>
                      <w:szCs w:val="26"/>
                    </w:rPr>
                  </w:pPr>
                  <w:r w:rsidRPr="001C6609">
                    <w:rPr>
                      <w:b/>
                      <w:bCs/>
                      <w:color w:val="000000" w:themeColor="text1"/>
                      <w:spacing w:val="-6"/>
                      <w:sz w:val="26"/>
                      <w:szCs w:val="26"/>
                      <w:lang w:eastAsia="zh-CN" w:bidi="ar"/>
                    </w:rPr>
                    <w:t>Bình quân</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1</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Số phòng học</w:t>
                  </w:r>
                </w:p>
              </w:tc>
              <w:tc>
                <w:tcPr>
                  <w:tcW w:w="499" w:type="pct"/>
                  <w:tcMar>
                    <w:top w:w="15" w:type="dxa"/>
                    <w:left w:w="15" w:type="dxa"/>
                    <w:right w:w="15" w:type="dxa"/>
                  </w:tcMar>
                  <w:vAlign w:val="center"/>
                </w:tcPr>
                <w:p w:rsidR="001C6609" w:rsidRPr="001C6609" w:rsidRDefault="00904D79"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19</w:t>
                  </w:r>
                </w:p>
              </w:tc>
              <w:tc>
                <w:tcPr>
                  <w:tcW w:w="743" w:type="pct"/>
                  <w:tcMar>
                    <w:top w:w="15" w:type="dxa"/>
                    <w:left w:w="15" w:type="dxa"/>
                    <w:right w:w="15" w:type="dxa"/>
                  </w:tcMar>
                  <w:vAlign w:val="center"/>
                </w:tcPr>
                <w:p w:rsidR="001C6609" w:rsidRPr="001C6609" w:rsidRDefault="001C6609" w:rsidP="00C76BB6">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0.</w:t>
                  </w:r>
                  <w:r w:rsidR="00C76BB6">
                    <w:rPr>
                      <w:color w:val="000000" w:themeColor="text1"/>
                      <w:spacing w:val="-6"/>
                      <w:sz w:val="26"/>
                      <w:szCs w:val="26"/>
                      <w:lang w:eastAsia="zh-CN" w:bidi="ar"/>
                    </w:rPr>
                    <w:t>61</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3</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Phòng học kiên cố</w:t>
                  </w:r>
                </w:p>
              </w:tc>
              <w:tc>
                <w:tcPr>
                  <w:tcW w:w="499" w:type="pct"/>
                  <w:tcMar>
                    <w:top w:w="15" w:type="dxa"/>
                    <w:left w:w="15" w:type="dxa"/>
                    <w:right w:w="15" w:type="dxa"/>
                  </w:tcMar>
                  <w:vAlign w:val="center"/>
                </w:tcPr>
                <w:p w:rsidR="001C6609" w:rsidRPr="001C6609" w:rsidRDefault="00904D79"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19</w:t>
                  </w:r>
                </w:p>
              </w:tc>
              <w:tc>
                <w:tcPr>
                  <w:tcW w:w="743" w:type="pct"/>
                  <w:tcMar>
                    <w:top w:w="15" w:type="dxa"/>
                    <w:left w:w="15" w:type="dxa"/>
                    <w:right w:w="15" w:type="dxa"/>
                  </w:tcMar>
                  <w:vAlign w:val="center"/>
                </w:tcPr>
                <w:p w:rsidR="001C6609" w:rsidRPr="001C6609" w:rsidRDefault="001C6609" w:rsidP="00C76BB6">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0.</w:t>
                  </w:r>
                  <w:r w:rsidR="00C76BB6">
                    <w:rPr>
                      <w:color w:val="000000" w:themeColor="text1"/>
                      <w:spacing w:val="-6"/>
                      <w:sz w:val="26"/>
                      <w:szCs w:val="26"/>
                      <w:lang w:eastAsia="zh-CN" w:bidi="ar"/>
                    </w:rPr>
                    <w:t>61</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2</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Số phòng học bộ môn</w:t>
                  </w:r>
                </w:p>
              </w:tc>
              <w:tc>
                <w:tcPr>
                  <w:tcW w:w="499" w:type="pct"/>
                  <w:tcMar>
                    <w:top w:w="15" w:type="dxa"/>
                    <w:left w:w="15" w:type="dxa"/>
                    <w:right w:w="15" w:type="dxa"/>
                  </w:tcMar>
                  <w:vAlign w:val="center"/>
                </w:tcPr>
                <w:p w:rsidR="001C6609" w:rsidRPr="001C6609" w:rsidRDefault="00C76BB6"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4</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0.29</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3</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Bình quân lớp/phòng học</w:t>
                  </w:r>
                </w:p>
              </w:tc>
              <w:tc>
                <w:tcPr>
                  <w:tcW w:w="499" w:type="pct"/>
                  <w:tcMar>
                    <w:top w:w="15" w:type="dxa"/>
                    <w:left w:w="15" w:type="dxa"/>
                    <w:right w:w="15" w:type="dxa"/>
                  </w:tcMar>
                  <w:vAlign w:val="center"/>
                </w:tcPr>
                <w:p w:rsidR="001C6609" w:rsidRPr="001C6609" w:rsidRDefault="003B0DEF"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1.63</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0.02</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4</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Bình quân học sinh/lớp</w:t>
                  </w:r>
                </w:p>
              </w:tc>
              <w:tc>
                <w:tcPr>
                  <w:tcW w:w="499" w:type="pct"/>
                  <w:tcMar>
                    <w:top w:w="15" w:type="dxa"/>
                    <w:left w:w="15" w:type="dxa"/>
                    <w:right w:w="15" w:type="dxa"/>
                  </w:tcMar>
                  <w:vAlign w:val="center"/>
                </w:tcPr>
                <w:p w:rsidR="001C6609" w:rsidRPr="001C6609" w:rsidRDefault="003B0DEF"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40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1.14</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5</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số diện tích đất (m2)</w:t>
                  </w:r>
                </w:p>
              </w:tc>
              <w:tc>
                <w:tcPr>
                  <w:tcW w:w="499" w:type="pct"/>
                  <w:tcMar>
                    <w:top w:w="15" w:type="dxa"/>
                    <w:left w:w="15" w:type="dxa"/>
                    <w:right w:w="15" w:type="dxa"/>
                  </w:tcMar>
                  <w:vAlign w:val="center"/>
                </w:tcPr>
                <w:p w:rsidR="001C6609" w:rsidRPr="001C6609" w:rsidRDefault="003B0DEF"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75</w:t>
                  </w:r>
                  <w:r w:rsidR="00915F7B">
                    <w:rPr>
                      <w:color w:val="000000" w:themeColor="text1"/>
                      <w:spacing w:val="-6"/>
                      <w:sz w:val="26"/>
                      <w:szCs w:val="26"/>
                      <w:lang w:eastAsia="zh-CN" w:bidi="ar"/>
                    </w:rPr>
                    <w:t>0</w:t>
                  </w:r>
                  <w:r>
                    <w:rPr>
                      <w:color w:val="000000" w:themeColor="text1"/>
                      <w:spacing w:val="-6"/>
                      <w:sz w:val="26"/>
                      <w:szCs w:val="26"/>
                      <w:lang w:eastAsia="zh-CN" w:bidi="ar"/>
                    </w:rPr>
                    <w:t>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6</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diện tích sân chơi, bãi tập (m2)</w:t>
                  </w:r>
                </w:p>
              </w:tc>
              <w:tc>
                <w:tcPr>
                  <w:tcW w:w="499" w:type="pct"/>
                  <w:tcMar>
                    <w:top w:w="15" w:type="dxa"/>
                    <w:left w:w="15" w:type="dxa"/>
                    <w:right w:w="15" w:type="dxa"/>
                  </w:tcMar>
                  <w:vAlign w:val="center"/>
                </w:tcPr>
                <w:p w:rsidR="001C6609" w:rsidRPr="001C6609" w:rsidRDefault="00915F7B"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1200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7</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Diện tích phòng học (m2)</w:t>
                  </w:r>
                </w:p>
              </w:tc>
              <w:tc>
                <w:tcPr>
                  <w:tcW w:w="499" w:type="pct"/>
                  <w:tcMar>
                    <w:top w:w="15" w:type="dxa"/>
                    <w:left w:w="15" w:type="dxa"/>
                    <w:right w:w="15" w:type="dxa"/>
                  </w:tcMar>
                  <w:vAlign w:val="center"/>
                </w:tcPr>
                <w:p w:rsidR="001C6609" w:rsidRPr="001C6609" w:rsidRDefault="00915F7B"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1390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8</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Diện tích phòng học bộ môn (m2)</w:t>
                  </w:r>
                </w:p>
              </w:tc>
              <w:tc>
                <w:tcPr>
                  <w:tcW w:w="499" w:type="pct"/>
                  <w:tcMar>
                    <w:top w:w="15" w:type="dxa"/>
                    <w:left w:w="15" w:type="dxa"/>
                    <w:right w:w="15" w:type="dxa"/>
                  </w:tcMar>
                  <w:vAlign w:val="center"/>
                </w:tcPr>
                <w:p w:rsidR="001C6609" w:rsidRPr="001C6609" w:rsidRDefault="00915F7B"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400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9</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Diện tích thư viện (m2)</w:t>
                  </w:r>
                </w:p>
              </w:tc>
              <w:tc>
                <w:tcPr>
                  <w:tcW w:w="499" w:type="pct"/>
                  <w:tcMar>
                    <w:top w:w="15" w:type="dxa"/>
                    <w:left w:w="15" w:type="dxa"/>
                    <w:right w:w="15" w:type="dxa"/>
                  </w:tcMar>
                  <w:vAlign w:val="center"/>
                </w:tcPr>
                <w:p w:rsidR="001C6609" w:rsidRPr="001C6609" w:rsidRDefault="00915F7B"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90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11</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Diện tích phòng hoạt động Đoàn-Đội, phòng truyền thống (m2)</w:t>
                  </w:r>
                </w:p>
              </w:tc>
              <w:tc>
                <w:tcPr>
                  <w:tcW w:w="499" w:type="pct"/>
                  <w:tcMar>
                    <w:top w:w="15" w:type="dxa"/>
                    <w:left w:w="15" w:type="dxa"/>
                    <w:right w:w="15" w:type="dxa"/>
                  </w:tcMar>
                  <w:vAlign w:val="center"/>
                </w:tcPr>
                <w:p w:rsidR="001C6609" w:rsidRPr="001C6609" w:rsidRDefault="001C6609" w:rsidP="003D5818">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4</w:t>
                  </w:r>
                  <w:r w:rsidR="003D5818">
                    <w:rPr>
                      <w:color w:val="000000" w:themeColor="text1"/>
                      <w:spacing w:val="-6"/>
                      <w:sz w:val="26"/>
                      <w:szCs w:val="26"/>
                      <w:lang w:eastAsia="zh-CN" w:bidi="ar"/>
                    </w:rPr>
                    <w:t>5</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lastRenderedPageBreak/>
                    <w:t>12</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số thiết bị dạy học tối thiểu</w:t>
                  </w:r>
                  <w:r w:rsidR="00E30230">
                    <w:rPr>
                      <w:color w:val="000000" w:themeColor="text1"/>
                      <w:spacing w:val="-6"/>
                      <w:sz w:val="26"/>
                      <w:szCs w:val="26"/>
                      <w:lang w:eastAsia="zh-CN" w:bidi="ar"/>
                    </w:rPr>
                    <w:t xml:space="preserve"> (bộ)</w:t>
                  </w:r>
                </w:p>
              </w:tc>
              <w:tc>
                <w:tcPr>
                  <w:tcW w:w="499"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8</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13</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số thiết bị dạy học tối thiểu hiện có theo quy định</w:t>
                  </w:r>
                </w:p>
              </w:tc>
              <w:tc>
                <w:tcPr>
                  <w:tcW w:w="499"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8</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14</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Khối lớp 6</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6</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15</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Khối lớp 7</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9</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16</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Khối lớp 8</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9</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17</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Khối lớp 9</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7</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18</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Khu vườn sinh vật, vườn địa lý (diện tích/thiết bị)</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40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rPr>
                    <w:t>19</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số máy vi tính đang sử dụng phục vụ học tập</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40</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I</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Tổng số thiết bị đang sử dụng</w:t>
                  </w:r>
                </w:p>
              </w:tc>
              <w:tc>
                <w:tcPr>
                  <w:tcW w:w="499"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Số lượng</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textAlignment w:val="center"/>
                    <w:rPr>
                      <w:color w:val="000000" w:themeColor="text1"/>
                      <w:spacing w:val="-6"/>
                      <w:sz w:val="26"/>
                      <w:szCs w:val="26"/>
                    </w:rPr>
                  </w:pPr>
                  <w:r w:rsidRPr="001C6609">
                    <w:rPr>
                      <w:color w:val="000000" w:themeColor="text1"/>
                      <w:spacing w:val="-6"/>
                      <w:sz w:val="26"/>
                      <w:szCs w:val="26"/>
                      <w:lang w:eastAsia="zh-CN" w:bidi="ar"/>
                    </w:rPr>
                    <w:t>Số thiết bị/lớp</w:t>
                  </w: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1</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Tổng số thiết bị đang sử dụng</w:t>
                  </w:r>
                </w:p>
              </w:tc>
              <w:tc>
                <w:tcPr>
                  <w:tcW w:w="499" w:type="pct"/>
                  <w:tcMar>
                    <w:top w:w="15" w:type="dxa"/>
                    <w:left w:w="15" w:type="dxa"/>
                    <w:right w:w="15" w:type="dxa"/>
                  </w:tcMar>
                  <w:vAlign w:val="center"/>
                </w:tcPr>
                <w:p w:rsidR="001C6609" w:rsidRPr="001C6609" w:rsidRDefault="00A134CC"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8</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2</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Ti vi</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19</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3</w:t>
                  </w:r>
                </w:p>
              </w:tc>
              <w:tc>
                <w:tcPr>
                  <w:tcW w:w="3476" w:type="pct"/>
                  <w:tcMar>
                    <w:top w:w="15" w:type="dxa"/>
                    <w:left w:w="15" w:type="dxa"/>
                    <w:right w:w="15" w:type="dxa"/>
                  </w:tcMar>
                  <w:vAlign w:val="center"/>
                </w:tcPr>
                <w:p w:rsidR="001C6609" w:rsidRPr="00A134CC" w:rsidRDefault="00A134CC" w:rsidP="00D86265">
                  <w:pPr>
                    <w:widowControl w:val="0"/>
                    <w:tabs>
                      <w:tab w:val="left" w:pos="4080"/>
                    </w:tabs>
                    <w:jc w:val="both"/>
                    <w:textAlignment w:val="center"/>
                    <w:rPr>
                      <w:color w:val="000000" w:themeColor="text1"/>
                      <w:spacing w:val="-6"/>
                      <w:sz w:val="26"/>
                      <w:szCs w:val="26"/>
                    </w:rPr>
                  </w:pPr>
                  <w:r w:rsidRPr="00A134CC">
                    <w:rPr>
                      <w:bCs/>
                      <w:color w:val="202122"/>
                      <w:sz w:val="26"/>
                      <w:szCs w:val="26"/>
                      <w:shd w:val="clear" w:color="auto" w:fill="FFFFFF"/>
                    </w:rPr>
                    <w:t>Cassette</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6</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4</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Đầu Video/đầu đĩa</w:t>
                  </w:r>
                </w:p>
              </w:tc>
              <w:tc>
                <w:tcPr>
                  <w:tcW w:w="499" w:type="pct"/>
                  <w:tcMar>
                    <w:top w:w="15" w:type="dxa"/>
                    <w:left w:w="15" w:type="dxa"/>
                    <w:right w:w="15" w:type="dxa"/>
                  </w:tcMar>
                  <w:vAlign w:val="center"/>
                </w:tcPr>
                <w:p w:rsidR="001C6609" w:rsidRPr="001C6609" w:rsidRDefault="00E01697" w:rsidP="00D86265">
                  <w:pPr>
                    <w:widowControl w:val="0"/>
                    <w:tabs>
                      <w:tab w:val="left" w:pos="4080"/>
                    </w:tabs>
                    <w:jc w:val="center"/>
                    <w:textAlignment w:val="center"/>
                    <w:rPr>
                      <w:color w:val="000000" w:themeColor="text1"/>
                      <w:spacing w:val="-6"/>
                      <w:sz w:val="26"/>
                      <w:szCs w:val="26"/>
                    </w:rPr>
                  </w:pPr>
                  <w:r>
                    <w:rPr>
                      <w:color w:val="000000" w:themeColor="text1"/>
                      <w:spacing w:val="-6"/>
                      <w:sz w:val="26"/>
                      <w:szCs w:val="26"/>
                      <w:lang w:eastAsia="zh-CN" w:bidi="ar"/>
                    </w:rPr>
                    <w:t>2</w:t>
                  </w: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r w:rsidR="001C6609" w:rsidRPr="001C6609" w:rsidTr="003D5818">
              <w:trPr>
                <w:jc w:val="center"/>
              </w:trPr>
              <w:tc>
                <w:tcPr>
                  <w:tcW w:w="281"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6</w:t>
                  </w:r>
                </w:p>
              </w:tc>
              <w:tc>
                <w:tcPr>
                  <w:tcW w:w="3476" w:type="pct"/>
                  <w:tcMar>
                    <w:top w:w="15" w:type="dxa"/>
                    <w:left w:w="15" w:type="dxa"/>
                    <w:right w:w="15" w:type="dxa"/>
                  </w:tcMar>
                  <w:vAlign w:val="center"/>
                </w:tcPr>
                <w:p w:rsidR="001C6609" w:rsidRPr="001C6609" w:rsidRDefault="001C6609" w:rsidP="00D86265">
                  <w:pPr>
                    <w:widowControl w:val="0"/>
                    <w:tabs>
                      <w:tab w:val="left" w:pos="4080"/>
                    </w:tabs>
                    <w:jc w:val="both"/>
                    <w:textAlignment w:val="center"/>
                    <w:rPr>
                      <w:color w:val="000000" w:themeColor="text1"/>
                      <w:spacing w:val="-6"/>
                      <w:sz w:val="26"/>
                      <w:szCs w:val="26"/>
                    </w:rPr>
                  </w:pPr>
                  <w:r w:rsidRPr="001C6609">
                    <w:rPr>
                      <w:color w:val="000000" w:themeColor="text1"/>
                      <w:spacing w:val="-6"/>
                      <w:sz w:val="26"/>
                      <w:szCs w:val="26"/>
                      <w:lang w:eastAsia="zh-CN" w:bidi="ar"/>
                    </w:rPr>
                    <w:t>Thiết bị khác...</w:t>
                  </w:r>
                </w:p>
              </w:tc>
              <w:tc>
                <w:tcPr>
                  <w:tcW w:w="499"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c>
                <w:tcPr>
                  <w:tcW w:w="743" w:type="pct"/>
                  <w:tcMar>
                    <w:top w:w="15" w:type="dxa"/>
                    <w:left w:w="15" w:type="dxa"/>
                    <w:right w:w="15" w:type="dxa"/>
                  </w:tcMar>
                  <w:vAlign w:val="center"/>
                </w:tcPr>
                <w:p w:rsidR="001C6609" w:rsidRPr="001C6609" w:rsidRDefault="001C6609" w:rsidP="00D86265">
                  <w:pPr>
                    <w:widowControl w:val="0"/>
                    <w:tabs>
                      <w:tab w:val="left" w:pos="4080"/>
                    </w:tabs>
                    <w:jc w:val="center"/>
                    <w:rPr>
                      <w:color w:val="000000" w:themeColor="text1"/>
                      <w:spacing w:val="-6"/>
                      <w:sz w:val="26"/>
                      <w:szCs w:val="26"/>
                    </w:rPr>
                  </w:pPr>
                </w:p>
              </w:tc>
            </w:tr>
          </w:tbl>
          <w:p w:rsidR="001C6609" w:rsidRPr="007B10AA" w:rsidRDefault="001C6609" w:rsidP="00D86265">
            <w:pPr>
              <w:widowControl w:val="0"/>
              <w:tabs>
                <w:tab w:val="left" w:pos="4080"/>
              </w:tabs>
              <w:spacing w:line="288" w:lineRule="auto"/>
              <w:jc w:val="both"/>
              <w:rPr>
                <w:rFonts w:eastAsia="Calibri"/>
                <w:b/>
                <w:color w:val="000000" w:themeColor="text1"/>
                <w:sz w:val="28"/>
                <w:szCs w:val="28"/>
                <w:lang w:val="nb-NO"/>
              </w:rPr>
            </w:pPr>
            <w:r w:rsidRPr="007B10AA">
              <w:rPr>
                <w:rStyle w:val="Emphasis"/>
                <w:rFonts w:eastAsia="Calibri"/>
                <w:b/>
                <w:color w:val="000000" w:themeColor="text1"/>
                <w:sz w:val="28"/>
                <w:szCs w:val="28"/>
              </w:rPr>
              <w:t xml:space="preserve">2.2. </w:t>
            </w:r>
            <w:r w:rsidRPr="007B10AA">
              <w:rPr>
                <w:rStyle w:val="Emphasis"/>
                <w:rFonts w:eastAsia="Calibri"/>
                <w:b/>
                <w:color w:val="000000" w:themeColor="text1"/>
                <w:sz w:val="28"/>
                <w:szCs w:val="28"/>
                <w:lang w:val="nb-NO"/>
              </w:rPr>
              <w:t>Nhữ</w:t>
            </w:r>
            <w:r w:rsidR="00FB7CC6" w:rsidRPr="007B10AA">
              <w:rPr>
                <w:rStyle w:val="Emphasis"/>
                <w:rFonts w:eastAsia="Calibri"/>
                <w:b/>
                <w:color w:val="000000" w:themeColor="text1"/>
                <w:sz w:val="28"/>
                <w:szCs w:val="28"/>
                <w:lang w:val="nb-NO"/>
              </w:rPr>
              <w:t>ng điểm mạnh – điểm yếu, thời cơ thách thức.</w:t>
            </w:r>
          </w:p>
          <w:p w:rsidR="001C6609" w:rsidRPr="007B10AA" w:rsidRDefault="001C6609" w:rsidP="007B10AA">
            <w:pPr>
              <w:tabs>
                <w:tab w:val="left" w:pos="4080"/>
              </w:tabs>
              <w:spacing w:line="288" w:lineRule="auto"/>
              <w:ind w:firstLineChars="200" w:firstLine="562"/>
              <w:jc w:val="both"/>
              <w:rPr>
                <w:rStyle w:val="Emphasis"/>
                <w:rFonts w:eastAsia="Calibri"/>
                <w:b/>
                <w:color w:val="000000" w:themeColor="text1"/>
                <w:sz w:val="28"/>
                <w:szCs w:val="28"/>
                <w:lang w:val="nb-NO"/>
              </w:rPr>
            </w:pPr>
            <w:r w:rsidRPr="007B10AA">
              <w:rPr>
                <w:rStyle w:val="Emphasis"/>
                <w:rFonts w:eastAsia="Calibri"/>
                <w:b/>
                <w:color w:val="000000" w:themeColor="text1"/>
                <w:sz w:val="28"/>
                <w:szCs w:val="28"/>
                <w:lang w:val="nb-NO"/>
              </w:rPr>
              <w:t xml:space="preserve">2.2.1. </w:t>
            </w:r>
            <w:r w:rsidR="00FB7CC6" w:rsidRPr="007B10AA">
              <w:rPr>
                <w:rStyle w:val="Emphasis"/>
                <w:rFonts w:eastAsia="Calibri"/>
                <w:b/>
                <w:color w:val="000000" w:themeColor="text1"/>
                <w:sz w:val="28"/>
                <w:szCs w:val="28"/>
                <w:lang w:val="nb-NO"/>
              </w:rPr>
              <w:t>Những điểm mạnh – điểm yếu</w:t>
            </w:r>
          </w:p>
          <w:p w:rsidR="00FB7CC6" w:rsidRPr="007B10AA" w:rsidRDefault="00FB7CC6" w:rsidP="007B10AA">
            <w:pPr>
              <w:tabs>
                <w:tab w:val="left" w:pos="4080"/>
              </w:tabs>
              <w:spacing w:line="288" w:lineRule="auto"/>
              <w:ind w:firstLineChars="200" w:firstLine="562"/>
              <w:jc w:val="both"/>
              <w:rPr>
                <w:rStyle w:val="Emphasis"/>
                <w:rFonts w:eastAsia="Calibri"/>
                <w:b/>
                <w:color w:val="000000" w:themeColor="text1"/>
                <w:sz w:val="28"/>
                <w:szCs w:val="28"/>
                <w:lang w:val="nb-NO"/>
              </w:rPr>
            </w:pPr>
            <w:r w:rsidRPr="007B10AA">
              <w:rPr>
                <w:rStyle w:val="Emphasis"/>
                <w:rFonts w:eastAsia="Calibri"/>
                <w:b/>
                <w:color w:val="000000" w:themeColor="text1"/>
                <w:sz w:val="28"/>
                <w:szCs w:val="28"/>
                <w:lang w:val="nb-NO"/>
              </w:rPr>
              <w:t>2.2.1.1. Điểm mạnh.</w:t>
            </w:r>
          </w:p>
          <w:p w:rsidR="00846976" w:rsidRPr="007B10AA" w:rsidRDefault="00846976" w:rsidP="00846976">
            <w:pPr>
              <w:spacing w:line="288" w:lineRule="auto"/>
              <w:ind w:firstLineChars="200" w:firstLine="560"/>
              <w:jc w:val="both"/>
              <w:rPr>
                <w:color w:val="333333"/>
                <w:sz w:val="28"/>
                <w:szCs w:val="28"/>
                <w:shd w:val="clear" w:color="auto" w:fill="FFFFFF"/>
              </w:rPr>
            </w:pPr>
            <w:r w:rsidRPr="007B10AA">
              <w:rPr>
                <w:color w:val="333333"/>
                <w:sz w:val="28"/>
                <w:szCs w:val="28"/>
                <w:shd w:val="clear" w:color="auto" w:fill="FFFFFF"/>
              </w:rPr>
              <w:tab/>
              <w:t>- Hiện tại trường cơ bản có đủ thiết bị thiết yếu phục vụ cho công tác giảng dạy và các hoạt động khác của nhà trường. Công tác quản lý tài sản chung của nhà trường, tài sản của giáo viên, học sinh được chú trọng. Trường có tường rào, cổng trường kiên cố, có đủ bàn ghế, bảng viết, có đủ đèn và hệ thống điện phục vụ tốt cho công tác giảng dạy; có nhà để xe cho giáo viên và học sinh ...</w:t>
            </w:r>
          </w:p>
          <w:p w:rsidR="00846976" w:rsidRPr="007B10AA" w:rsidRDefault="00846976" w:rsidP="00846976">
            <w:pPr>
              <w:spacing w:line="288" w:lineRule="auto"/>
              <w:ind w:firstLineChars="200" w:firstLine="560"/>
              <w:jc w:val="both"/>
              <w:rPr>
                <w:rFonts w:eastAsia="Calibri"/>
                <w:color w:val="000000" w:themeColor="text1"/>
                <w:sz w:val="28"/>
                <w:szCs w:val="28"/>
                <w:lang w:val="nb-NO"/>
              </w:rPr>
            </w:pPr>
            <w:r w:rsidRPr="007B10AA">
              <w:rPr>
                <w:color w:val="333333"/>
                <w:sz w:val="28"/>
                <w:szCs w:val="28"/>
                <w:shd w:val="clear" w:color="auto" w:fill="FFFFFF"/>
              </w:rPr>
              <w:tab/>
              <w:t>- Mỗi phòng học trang bị màn hình tivi 52 inch và hệ thống mạng wifi phục vụ tốt cho việc dạy học bằng CNTT.</w:t>
            </w:r>
          </w:p>
          <w:p w:rsidR="00846976" w:rsidRPr="007B10AA" w:rsidRDefault="00846976" w:rsidP="00846976">
            <w:pPr>
              <w:spacing w:line="288" w:lineRule="auto"/>
              <w:ind w:firstLineChars="200" w:firstLine="560"/>
              <w:jc w:val="both"/>
              <w:rPr>
                <w:color w:val="333333"/>
                <w:sz w:val="28"/>
                <w:szCs w:val="28"/>
                <w:shd w:val="clear" w:color="auto" w:fill="FFFFFF"/>
              </w:rPr>
            </w:pPr>
            <w:r w:rsidRPr="007B10AA">
              <w:rPr>
                <w:color w:val="333333"/>
                <w:sz w:val="28"/>
                <w:szCs w:val="28"/>
                <w:shd w:val="clear" w:color="auto" w:fill="FFFFFF"/>
              </w:rPr>
              <w:tab/>
              <w:t xml:space="preserve">- Thư viện trường đáp ứng đầy đủ nhu cầu học, đọc, nghiên cứu của giáo viên và học sinh. Bàn ghế thư viện đạt chuẩn. </w:t>
            </w:r>
          </w:p>
          <w:p w:rsidR="00FB7CC6" w:rsidRPr="007B10AA" w:rsidRDefault="00FB7CC6" w:rsidP="00846976">
            <w:pPr>
              <w:tabs>
                <w:tab w:val="left" w:pos="4080"/>
              </w:tabs>
              <w:spacing w:line="288" w:lineRule="auto"/>
              <w:ind w:firstLineChars="200" w:firstLine="562"/>
              <w:jc w:val="both"/>
              <w:rPr>
                <w:rStyle w:val="Emphasis"/>
                <w:rFonts w:eastAsia="Calibri"/>
                <w:b/>
                <w:i w:val="0"/>
                <w:color w:val="000000" w:themeColor="text1"/>
                <w:sz w:val="28"/>
                <w:szCs w:val="28"/>
                <w:lang w:val="nb-NO"/>
              </w:rPr>
            </w:pPr>
            <w:r w:rsidRPr="007B10AA">
              <w:rPr>
                <w:rStyle w:val="Emphasis"/>
                <w:rFonts w:eastAsia="Calibri"/>
                <w:b/>
                <w:color w:val="000000" w:themeColor="text1"/>
                <w:sz w:val="28"/>
                <w:szCs w:val="28"/>
                <w:lang w:val="nb-NO"/>
              </w:rPr>
              <w:t>2.2.1.2. Điểm yếu</w:t>
            </w:r>
          </w:p>
          <w:p w:rsidR="00B175E5" w:rsidRPr="007B10AA" w:rsidRDefault="00846976" w:rsidP="00B175E5">
            <w:pPr>
              <w:spacing w:line="288" w:lineRule="auto"/>
              <w:ind w:firstLineChars="200" w:firstLine="560"/>
              <w:jc w:val="both"/>
              <w:rPr>
                <w:rFonts w:eastAsia="Calibri"/>
                <w:color w:val="000000" w:themeColor="text1"/>
                <w:sz w:val="28"/>
                <w:szCs w:val="28"/>
                <w:lang w:val="pt-BR"/>
              </w:rPr>
            </w:pPr>
            <w:r w:rsidRPr="007B10AA">
              <w:rPr>
                <w:rStyle w:val="Emphasis"/>
                <w:rFonts w:eastAsia="Calibri"/>
                <w:i w:val="0"/>
                <w:color w:val="000000" w:themeColor="text1"/>
                <w:sz w:val="28"/>
                <w:szCs w:val="28"/>
                <w:lang w:val="nb-NO"/>
              </w:rPr>
              <w:tab/>
            </w:r>
            <w:r w:rsidR="00FB7CC6" w:rsidRPr="007B10AA">
              <w:rPr>
                <w:rStyle w:val="Emphasis"/>
                <w:rFonts w:eastAsia="Calibri"/>
                <w:i w:val="0"/>
                <w:color w:val="000000" w:themeColor="text1"/>
                <w:sz w:val="28"/>
                <w:szCs w:val="28"/>
                <w:lang w:val="nb-NO"/>
              </w:rPr>
              <w:t xml:space="preserve">- </w:t>
            </w:r>
            <w:r w:rsidR="00FB7CC6" w:rsidRPr="007B10AA">
              <w:rPr>
                <w:rFonts w:eastAsia="Calibri"/>
                <w:color w:val="000000" w:themeColor="text1"/>
                <w:sz w:val="28"/>
                <w:szCs w:val="28"/>
                <w:lang w:val="pt-BR"/>
              </w:rPr>
              <w:t>Phòng học theo chuẩn hiện tại khá chật hẹp so với sĩ số học sinh. Bàn ghế và tủ chiếm chỗ nhiều, ít diện tích trống nên rất khó khăn trong tổ chức hoạt động nhóm và góc học tập cho học sinh</w:t>
            </w:r>
            <w:r w:rsidR="00B175E5">
              <w:rPr>
                <w:rFonts w:eastAsia="Calibri"/>
                <w:color w:val="000000" w:themeColor="text1"/>
                <w:sz w:val="28"/>
                <w:szCs w:val="28"/>
                <w:lang w:val="pt-BR"/>
              </w:rPr>
              <w:t>.</w:t>
            </w:r>
          </w:p>
          <w:p w:rsidR="00846976" w:rsidRPr="007B10AA" w:rsidRDefault="00846976" w:rsidP="00846976">
            <w:pPr>
              <w:spacing w:line="288" w:lineRule="auto"/>
              <w:ind w:firstLineChars="200" w:firstLine="560"/>
              <w:jc w:val="both"/>
              <w:rPr>
                <w:color w:val="333333"/>
                <w:sz w:val="28"/>
                <w:szCs w:val="28"/>
                <w:shd w:val="clear" w:color="auto" w:fill="FFFFFF"/>
              </w:rPr>
            </w:pPr>
            <w:r w:rsidRPr="007B10AA">
              <w:rPr>
                <w:color w:val="333333"/>
                <w:sz w:val="28"/>
                <w:szCs w:val="28"/>
                <w:shd w:val="clear" w:color="auto" w:fill="FFFFFF"/>
              </w:rPr>
              <w:tab/>
              <w:t>-  Chưa hoàn thành các phòng học bộ môn và một số phòng chức năng.</w:t>
            </w:r>
            <w:r w:rsidRPr="007B10AA">
              <w:rPr>
                <w:color w:val="333333"/>
                <w:sz w:val="28"/>
                <w:szCs w:val="28"/>
              </w:rPr>
              <w:br/>
            </w:r>
            <w:r w:rsidRPr="007B10AA">
              <w:rPr>
                <w:color w:val="333333"/>
                <w:sz w:val="28"/>
                <w:szCs w:val="28"/>
                <w:shd w:val="clear" w:color="auto" w:fill="FFFFFF"/>
              </w:rPr>
              <w:tab/>
              <w:t>-  Bàn ghế học sinh hàng năm có bổ sung, tu sửa nhưng số lượng bàn ghế</w:t>
            </w:r>
          </w:p>
          <w:p w:rsidR="00FB7CC6" w:rsidRPr="007B10AA" w:rsidRDefault="00846976" w:rsidP="0019630B">
            <w:pPr>
              <w:spacing w:line="276" w:lineRule="auto"/>
              <w:ind w:left="15" w:firstLineChars="200" w:firstLine="560"/>
              <w:rPr>
                <w:color w:val="333333"/>
                <w:sz w:val="28"/>
                <w:szCs w:val="28"/>
                <w:shd w:val="clear" w:color="auto" w:fill="FFFFFF"/>
              </w:rPr>
            </w:pPr>
            <w:r w:rsidRPr="007B10AA">
              <w:rPr>
                <w:color w:val="333333"/>
                <w:sz w:val="28"/>
                <w:szCs w:val="28"/>
                <w:shd w:val="clear" w:color="auto" w:fill="FFFFFF"/>
              </w:rPr>
              <w:t xml:space="preserve"> </w:t>
            </w:r>
            <w:proofErr w:type="gramStart"/>
            <w:r w:rsidRPr="007B10AA">
              <w:rPr>
                <w:color w:val="333333"/>
                <w:sz w:val="28"/>
                <w:szCs w:val="28"/>
                <w:shd w:val="clear" w:color="auto" w:fill="FFFFFF"/>
              </w:rPr>
              <w:t>xuống</w:t>
            </w:r>
            <w:proofErr w:type="gramEnd"/>
            <w:r w:rsidRPr="007B10AA">
              <w:rPr>
                <w:color w:val="333333"/>
                <w:sz w:val="28"/>
                <w:szCs w:val="28"/>
                <w:shd w:val="clear" w:color="auto" w:fill="FFFFFF"/>
              </w:rPr>
              <w:t xml:space="preserve"> cấp khá nhiều.</w:t>
            </w:r>
            <w:r w:rsidRPr="007B10AA">
              <w:rPr>
                <w:color w:val="333333"/>
                <w:sz w:val="28"/>
                <w:szCs w:val="28"/>
              </w:rPr>
              <w:br/>
            </w:r>
            <w:r w:rsidR="0019630B" w:rsidRPr="007B10AA">
              <w:rPr>
                <w:color w:val="333333"/>
                <w:sz w:val="28"/>
                <w:szCs w:val="28"/>
                <w:shd w:val="clear" w:color="auto" w:fill="FFFFFF"/>
              </w:rPr>
              <w:tab/>
            </w:r>
            <w:r w:rsidRPr="007B10AA">
              <w:rPr>
                <w:color w:val="333333"/>
                <w:sz w:val="28"/>
                <w:szCs w:val="28"/>
                <w:shd w:val="clear" w:color="auto" w:fill="FFFFFF"/>
              </w:rPr>
              <w:t>- Trang thiết bị phục vụ cho việc giảng dạy đang có chiều hướng xuống cấp về chất lượng.</w:t>
            </w:r>
            <w:r w:rsidRPr="007B10AA">
              <w:rPr>
                <w:color w:val="333333"/>
                <w:sz w:val="28"/>
                <w:szCs w:val="28"/>
              </w:rPr>
              <w:br/>
            </w:r>
            <w:r w:rsidRPr="007B10AA">
              <w:rPr>
                <w:color w:val="333333"/>
                <w:sz w:val="28"/>
                <w:szCs w:val="28"/>
                <w:shd w:val="clear" w:color="auto" w:fill="FFFFFF"/>
              </w:rPr>
              <w:tab/>
            </w:r>
            <w:r w:rsidRPr="007B10AA">
              <w:rPr>
                <w:i/>
                <w:color w:val="333333"/>
                <w:sz w:val="28"/>
                <w:szCs w:val="28"/>
                <w:shd w:val="clear" w:color="auto" w:fill="FFFFFF"/>
              </w:rPr>
              <w:t xml:space="preserve">-  </w:t>
            </w:r>
            <w:r w:rsidR="0019630B" w:rsidRPr="007B10AA">
              <w:rPr>
                <w:rStyle w:val="Emphasis"/>
                <w:rFonts w:eastAsia="Calibri"/>
                <w:i w:val="0"/>
                <w:color w:val="000000" w:themeColor="text1"/>
                <w:sz w:val="28"/>
                <w:szCs w:val="28"/>
                <w:lang w:val="it-IT"/>
              </w:rPr>
              <w:t xml:space="preserve">Hiện sân </w:t>
            </w:r>
            <w:r w:rsidR="0019630B" w:rsidRPr="007B10AA">
              <w:rPr>
                <w:rStyle w:val="Emphasis"/>
                <w:rFonts w:eastAsia="Calibri"/>
                <w:i w:val="0"/>
                <w:color w:val="000000" w:themeColor="text1"/>
                <w:sz w:val="28"/>
                <w:szCs w:val="28"/>
                <w:lang w:val="pt-BR"/>
              </w:rPr>
              <w:t xml:space="preserve">trường </w:t>
            </w:r>
            <w:r w:rsidR="0019630B" w:rsidRPr="007B10AA">
              <w:rPr>
                <w:rStyle w:val="Emphasis"/>
                <w:rFonts w:eastAsia="Calibri"/>
                <w:i w:val="0"/>
                <w:color w:val="000000" w:themeColor="text1"/>
                <w:sz w:val="28"/>
                <w:szCs w:val="28"/>
                <w:lang w:val="it-IT"/>
              </w:rPr>
              <w:t>còn nhỏ hẹp; không có sân tập thể dục thể thao chính quy nên khó tổ chức các hoạt động lớn</w:t>
            </w:r>
            <w:r w:rsidR="0019630B" w:rsidRPr="007B10AA">
              <w:rPr>
                <w:rStyle w:val="Emphasis"/>
                <w:rFonts w:eastAsia="Calibri"/>
                <w:i w:val="0"/>
                <w:color w:val="000000" w:themeColor="text1"/>
                <w:sz w:val="28"/>
                <w:szCs w:val="28"/>
                <w:lang w:val="pt-BR"/>
              </w:rPr>
              <w:t>.</w:t>
            </w:r>
          </w:p>
          <w:p w:rsidR="001C6609" w:rsidRPr="007B10AA" w:rsidRDefault="001C6609" w:rsidP="007B10AA">
            <w:pPr>
              <w:tabs>
                <w:tab w:val="left" w:pos="4080"/>
              </w:tabs>
              <w:spacing w:line="276" w:lineRule="auto"/>
              <w:ind w:left="15" w:firstLineChars="200" w:firstLine="562"/>
              <w:jc w:val="both"/>
              <w:rPr>
                <w:rStyle w:val="Emphasis"/>
                <w:rFonts w:eastAsia="Calibri"/>
                <w:b/>
                <w:color w:val="000000" w:themeColor="text1"/>
                <w:sz w:val="28"/>
                <w:szCs w:val="28"/>
                <w:lang w:val="nb-NO"/>
              </w:rPr>
            </w:pPr>
            <w:r w:rsidRPr="007B10AA">
              <w:rPr>
                <w:rStyle w:val="Emphasis"/>
                <w:rFonts w:eastAsia="Calibri"/>
                <w:b/>
                <w:bCs/>
                <w:color w:val="000000" w:themeColor="text1"/>
                <w:sz w:val="28"/>
                <w:szCs w:val="28"/>
                <w:lang w:val="it-IT"/>
              </w:rPr>
              <w:t xml:space="preserve">2.2.2. </w:t>
            </w:r>
            <w:r w:rsidR="00FB7CC6" w:rsidRPr="007B10AA">
              <w:rPr>
                <w:rStyle w:val="Emphasis"/>
                <w:rFonts w:eastAsia="Calibri"/>
                <w:b/>
                <w:color w:val="000000" w:themeColor="text1"/>
                <w:sz w:val="28"/>
                <w:szCs w:val="28"/>
                <w:lang w:val="nb-NO"/>
              </w:rPr>
              <w:t>Thời cơ -thách thức.</w:t>
            </w:r>
          </w:p>
          <w:p w:rsidR="00FB7CC6" w:rsidRPr="007B10AA" w:rsidRDefault="00FB7CC6" w:rsidP="007B10AA">
            <w:pPr>
              <w:tabs>
                <w:tab w:val="left" w:pos="4080"/>
              </w:tabs>
              <w:spacing w:line="276" w:lineRule="auto"/>
              <w:ind w:left="15" w:firstLineChars="200" w:firstLine="562"/>
              <w:jc w:val="both"/>
              <w:rPr>
                <w:rStyle w:val="Emphasis"/>
                <w:rFonts w:eastAsia="Calibri"/>
                <w:b/>
                <w:color w:val="000000" w:themeColor="text1"/>
                <w:sz w:val="28"/>
                <w:szCs w:val="28"/>
                <w:lang w:val="nb-NO"/>
              </w:rPr>
            </w:pPr>
            <w:r w:rsidRPr="007B10AA">
              <w:rPr>
                <w:rStyle w:val="Emphasis"/>
                <w:rFonts w:eastAsia="Calibri"/>
                <w:b/>
                <w:color w:val="000000" w:themeColor="text1"/>
                <w:sz w:val="28"/>
                <w:szCs w:val="28"/>
                <w:lang w:val="nb-NO"/>
              </w:rPr>
              <w:lastRenderedPageBreak/>
              <w:t xml:space="preserve">2.2.2.1. Thời cơ </w:t>
            </w:r>
          </w:p>
          <w:p w:rsidR="00FB7CC6" w:rsidRPr="007B10AA" w:rsidRDefault="00846976" w:rsidP="00846976">
            <w:pPr>
              <w:tabs>
                <w:tab w:val="left" w:pos="4080"/>
              </w:tabs>
              <w:spacing w:line="276" w:lineRule="auto"/>
              <w:ind w:left="15" w:firstLineChars="200" w:firstLine="560"/>
              <w:jc w:val="both"/>
              <w:rPr>
                <w:rStyle w:val="Emphasis"/>
                <w:rFonts w:eastAsia="Calibri"/>
                <w:i w:val="0"/>
                <w:color w:val="000000" w:themeColor="text1"/>
                <w:sz w:val="28"/>
                <w:szCs w:val="28"/>
                <w:lang w:val="it-IT"/>
              </w:rPr>
            </w:pPr>
            <w:r w:rsidRPr="007B10AA">
              <w:rPr>
                <w:color w:val="333333"/>
                <w:sz w:val="28"/>
                <w:szCs w:val="28"/>
                <w:shd w:val="clear" w:color="auto" w:fill="FFFFFF"/>
              </w:rPr>
              <w:t>- Được sự quan tâm của lãnh đạo các cấp trong việc xây dựng cơ sở vật chất nhà trường theo hướng kiên cố hóa và chuẩn hóa trường lớp.</w:t>
            </w:r>
            <w:r w:rsidRPr="007B10AA">
              <w:rPr>
                <w:rFonts w:ascii="Arial" w:hAnsi="Arial" w:cs="Arial"/>
                <w:color w:val="333333"/>
                <w:sz w:val="28"/>
                <w:szCs w:val="28"/>
              </w:rPr>
              <w:br/>
            </w:r>
            <w:r w:rsidRPr="007B10AA">
              <w:rPr>
                <w:color w:val="333333"/>
                <w:sz w:val="28"/>
                <w:szCs w:val="28"/>
                <w:shd w:val="clear" w:color="auto" w:fill="FFFFFF"/>
              </w:rPr>
              <w:t>- Sự quan tâm của xã hội trong công tác giáo dục thông qua sự phối hợp chặt chẽ giữa Hội cha mẹ học sinh và nhà trường.</w:t>
            </w:r>
          </w:p>
          <w:p w:rsidR="00FB7CC6" w:rsidRPr="007B10AA" w:rsidRDefault="00FB7CC6" w:rsidP="007B10AA">
            <w:pPr>
              <w:tabs>
                <w:tab w:val="left" w:pos="4080"/>
              </w:tabs>
              <w:spacing w:line="276" w:lineRule="auto"/>
              <w:ind w:left="15" w:firstLineChars="200" w:firstLine="562"/>
              <w:jc w:val="both"/>
              <w:rPr>
                <w:rFonts w:eastAsia="Calibri"/>
                <w:color w:val="000000" w:themeColor="text1"/>
                <w:sz w:val="28"/>
                <w:szCs w:val="28"/>
                <w:lang w:val="it-IT"/>
              </w:rPr>
            </w:pPr>
            <w:r w:rsidRPr="007B10AA">
              <w:rPr>
                <w:rStyle w:val="Emphasis"/>
                <w:rFonts w:eastAsia="Calibri"/>
                <w:b/>
                <w:color w:val="000000" w:themeColor="text1"/>
                <w:sz w:val="28"/>
                <w:szCs w:val="28"/>
                <w:lang w:val="nb-NO"/>
              </w:rPr>
              <w:t>2.2.2.1. Thách thức.</w:t>
            </w:r>
          </w:p>
          <w:p w:rsidR="001C6609" w:rsidRPr="007B10AA" w:rsidRDefault="007B10AA" w:rsidP="007B10AA">
            <w:pPr>
              <w:tabs>
                <w:tab w:val="left" w:pos="4080"/>
              </w:tabs>
              <w:spacing w:line="276" w:lineRule="auto"/>
              <w:ind w:left="15" w:firstLineChars="200" w:firstLine="560"/>
              <w:jc w:val="both"/>
              <w:rPr>
                <w:rStyle w:val="Emphasis"/>
                <w:rFonts w:eastAsia="Calibri"/>
                <w:i w:val="0"/>
                <w:color w:val="000000" w:themeColor="text1"/>
                <w:sz w:val="28"/>
                <w:szCs w:val="28"/>
              </w:rPr>
            </w:pPr>
            <w:r w:rsidRPr="007B10AA">
              <w:rPr>
                <w:rStyle w:val="Emphasis"/>
                <w:rFonts w:eastAsia="Calibri"/>
                <w:i w:val="0"/>
                <w:color w:val="000000" w:themeColor="text1"/>
                <w:sz w:val="28"/>
                <w:szCs w:val="28"/>
                <w:lang w:val="it-IT"/>
              </w:rPr>
              <w:t xml:space="preserve">Xã Xuân Thọ là một xã thuần nông, đời sống gia đình của PHHS còn nhiều khó khăn nên ảnh hưởng rất nhiều trong công tác vận động xã hội hóa giáo dục. </w:t>
            </w:r>
          </w:p>
          <w:p w:rsidR="001C6609" w:rsidRPr="007B10AA" w:rsidRDefault="001C6609" w:rsidP="009A22EF">
            <w:pPr>
              <w:widowControl w:val="0"/>
              <w:numPr>
                <w:ilvl w:val="0"/>
                <w:numId w:val="1"/>
              </w:numPr>
              <w:tabs>
                <w:tab w:val="left" w:pos="4080"/>
              </w:tabs>
              <w:spacing w:line="276" w:lineRule="auto"/>
              <w:jc w:val="both"/>
              <w:rPr>
                <w:rFonts w:eastAsia="Calibri"/>
                <w:b/>
                <w:bCs/>
                <w:color w:val="000000" w:themeColor="text1"/>
                <w:sz w:val="28"/>
                <w:szCs w:val="28"/>
                <w:lang w:val="vi-VN"/>
              </w:rPr>
            </w:pPr>
            <w:r w:rsidRPr="007B10AA">
              <w:rPr>
                <w:rFonts w:eastAsia="Calibri"/>
                <w:b/>
                <w:bCs/>
                <w:color w:val="000000" w:themeColor="text1"/>
                <w:sz w:val="28"/>
                <w:szCs w:val="28"/>
                <w:lang w:val="vi-VN"/>
              </w:rPr>
              <w:t xml:space="preserve">Mục tiêu: </w:t>
            </w:r>
          </w:p>
          <w:p w:rsidR="001C6609" w:rsidRPr="007B10AA" w:rsidRDefault="001C6609" w:rsidP="007B10AA">
            <w:pPr>
              <w:tabs>
                <w:tab w:val="left" w:pos="4080"/>
              </w:tabs>
              <w:spacing w:line="276" w:lineRule="auto"/>
              <w:ind w:left="15" w:firstLineChars="200" w:firstLine="562"/>
              <w:jc w:val="both"/>
              <w:rPr>
                <w:rFonts w:eastAsia="Calibri"/>
                <w:color w:val="000000" w:themeColor="text1"/>
                <w:sz w:val="28"/>
                <w:szCs w:val="28"/>
                <w:lang w:val="vi-VN"/>
              </w:rPr>
            </w:pPr>
            <w:r w:rsidRPr="007B10AA">
              <w:rPr>
                <w:rFonts w:eastAsia="Calibri"/>
                <w:b/>
                <w:bCs/>
                <w:color w:val="000000" w:themeColor="text1"/>
                <w:sz w:val="28"/>
                <w:szCs w:val="28"/>
                <w:lang w:val="vi-VN"/>
              </w:rPr>
              <w:t xml:space="preserve">- </w:t>
            </w:r>
            <w:r w:rsidRPr="007B10AA">
              <w:rPr>
                <w:rFonts w:eastAsia="Calibri"/>
                <w:color w:val="000000" w:themeColor="text1"/>
                <w:sz w:val="28"/>
                <w:szCs w:val="28"/>
                <w:lang w:val="nb-NO"/>
              </w:rPr>
              <w:t xml:space="preserve">Tập trung khai thác và sử dụng có hiệu quả </w:t>
            </w:r>
            <w:r w:rsidRPr="007B10AA">
              <w:rPr>
                <w:rFonts w:eastAsia="Calibri"/>
                <w:color w:val="000000" w:themeColor="text1"/>
                <w:sz w:val="28"/>
                <w:szCs w:val="28"/>
                <w:lang w:val="vi-VN"/>
              </w:rPr>
              <w:t>các</w:t>
            </w:r>
            <w:r w:rsidRPr="007B10AA">
              <w:rPr>
                <w:rFonts w:eastAsia="Calibri"/>
                <w:color w:val="000000" w:themeColor="text1"/>
                <w:sz w:val="28"/>
                <w:szCs w:val="28"/>
                <w:lang w:val="nb-NO"/>
              </w:rPr>
              <w:t xml:space="preserve"> phòng học, phòng chức nă</w:t>
            </w:r>
            <w:r w:rsidRPr="007B10AA">
              <w:rPr>
                <w:rFonts w:eastAsia="Calibri"/>
                <w:color w:val="000000" w:themeColor="text1"/>
                <w:sz w:val="28"/>
                <w:szCs w:val="28"/>
                <w:lang w:val="vi-VN"/>
              </w:rPr>
              <w:t>ng đối với khối lớp 6.</w:t>
            </w:r>
          </w:p>
          <w:p w:rsidR="001C6609" w:rsidRPr="007B10AA" w:rsidRDefault="001C6609" w:rsidP="007B10AA">
            <w:pPr>
              <w:tabs>
                <w:tab w:val="left" w:pos="4080"/>
              </w:tabs>
              <w:spacing w:line="276" w:lineRule="auto"/>
              <w:ind w:left="15" w:firstLineChars="200" w:firstLine="560"/>
              <w:jc w:val="both"/>
              <w:rPr>
                <w:rFonts w:eastAsia="Calibri"/>
                <w:color w:val="000000" w:themeColor="text1"/>
                <w:sz w:val="28"/>
                <w:szCs w:val="28"/>
                <w:lang w:val="nb-NO"/>
              </w:rPr>
            </w:pPr>
            <w:r w:rsidRPr="007B10AA">
              <w:rPr>
                <w:rFonts w:eastAsia="Calibri"/>
                <w:color w:val="000000" w:themeColor="text1"/>
                <w:sz w:val="28"/>
                <w:szCs w:val="28"/>
                <w:lang w:val="vi-VN"/>
              </w:rPr>
              <w:t>- Khai thác, sử dụng hiệu quả</w:t>
            </w:r>
            <w:r w:rsidRPr="007B10AA">
              <w:rPr>
                <w:rFonts w:eastAsia="Calibri"/>
                <w:color w:val="000000" w:themeColor="text1"/>
                <w:sz w:val="28"/>
                <w:szCs w:val="28"/>
                <w:lang w:val="nb-NO"/>
              </w:rPr>
              <w:t xml:space="preserve"> các phòng làm việc cho các bộ phận</w:t>
            </w:r>
            <w:r w:rsidRPr="007B10AA">
              <w:rPr>
                <w:rFonts w:eastAsia="Calibri"/>
                <w:color w:val="000000" w:themeColor="text1"/>
                <w:sz w:val="28"/>
                <w:szCs w:val="28"/>
                <w:lang w:val="vi-VN"/>
              </w:rPr>
              <w:t xml:space="preserve">, </w:t>
            </w:r>
            <w:r w:rsidRPr="007B10AA">
              <w:rPr>
                <w:rFonts w:eastAsia="Calibri"/>
                <w:color w:val="000000" w:themeColor="text1"/>
                <w:sz w:val="28"/>
                <w:szCs w:val="28"/>
                <w:lang w:val="nb-NO"/>
              </w:rPr>
              <w:t xml:space="preserve">nhà vệ sinh các khối lớp, sân trường, cây xanh đều được quan tâm hàng ngày, nhằm tạo cho cảnh quan của nhà trường luôn XANH – SẠCH – ĐẸP.  </w:t>
            </w:r>
          </w:p>
          <w:p w:rsidR="001C6609" w:rsidRPr="007B10AA" w:rsidRDefault="001C6609" w:rsidP="007B10AA">
            <w:pPr>
              <w:pStyle w:val="NormalWeb"/>
              <w:tabs>
                <w:tab w:val="left" w:pos="4080"/>
              </w:tabs>
              <w:spacing w:before="0" w:beforeAutospacing="0" w:after="0" w:afterAutospacing="0" w:line="276" w:lineRule="auto"/>
              <w:ind w:left="15" w:firstLineChars="200" w:firstLine="560"/>
              <w:jc w:val="both"/>
              <w:rPr>
                <w:rFonts w:eastAsia="Calibri"/>
                <w:color w:val="000000" w:themeColor="text1"/>
                <w:sz w:val="28"/>
                <w:szCs w:val="28"/>
                <w:lang w:val="nb-NO"/>
              </w:rPr>
            </w:pPr>
            <w:r w:rsidRPr="007B10AA">
              <w:rPr>
                <w:rFonts w:eastAsia="Calibri"/>
                <w:color w:val="000000" w:themeColor="text1"/>
                <w:sz w:val="28"/>
                <w:szCs w:val="28"/>
                <w:lang w:val="nb-NO"/>
              </w:rPr>
              <w:t xml:space="preserve">- </w:t>
            </w:r>
            <w:r w:rsidRPr="007B10AA">
              <w:rPr>
                <w:rFonts w:eastAsia="Calibri"/>
                <w:color w:val="000000" w:themeColor="text1"/>
                <w:spacing w:val="-4"/>
                <w:sz w:val="28"/>
                <w:szCs w:val="28"/>
                <w:lang w:val="nb-NO"/>
              </w:rPr>
              <w:t>Khai thác triệt để và sử dụng có hiệu quả CSVC, TB&amp;CN sẵn có kết hợp việc phát động làm thêm đồ dùng, mua sắm trang bị, thêm thiết bị đồ dùng còn thiếu, bảo quản tu sửa nhỏ thiết bị đồ dùng sẽ giúp nâng cao chất lượng hiệu quả dạy học, tiết kiệm kinh phí nhà trường và</w:t>
            </w:r>
            <w:r w:rsidRPr="007B10AA">
              <w:rPr>
                <w:rFonts w:eastAsia="Calibri"/>
                <w:color w:val="000000" w:themeColor="text1"/>
                <w:sz w:val="28"/>
                <w:szCs w:val="28"/>
                <w:lang w:val="nb-NO"/>
              </w:rPr>
              <w:t xml:space="preserve"> ngân sách nhà nước để đáp ứng yêu cầu của chương trình giáo dục phổ thông 2018.</w:t>
            </w:r>
          </w:p>
          <w:p w:rsidR="001C6609" w:rsidRPr="007B10AA" w:rsidRDefault="001C6609" w:rsidP="007B10AA">
            <w:pPr>
              <w:pStyle w:val="NormalWeb"/>
              <w:tabs>
                <w:tab w:val="left" w:pos="4080"/>
              </w:tabs>
              <w:spacing w:before="0" w:beforeAutospacing="0" w:after="0" w:afterAutospacing="0" w:line="276" w:lineRule="auto"/>
              <w:ind w:left="15" w:firstLineChars="200" w:firstLine="560"/>
              <w:jc w:val="both"/>
              <w:rPr>
                <w:rFonts w:eastAsia="Calibri"/>
                <w:color w:val="000000" w:themeColor="text1"/>
                <w:sz w:val="28"/>
                <w:szCs w:val="28"/>
                <w:lang w:val="nb-NO"/>
              </w:rPr>
            </w:pPr>
            <w:r w:rsidRPr="007B10AA">
              <w:rPr>
                <w:rFonts w:eastAsia="Calibri"/>
                <w:color w:val="000000" w:themeColor="text1"/>
                <w:sz w:val="28"/>
                <w:szCs w:val="28"/>
                <w:lang w:val="nb-NO"/>
              </w:rPr>
              <w:t>- Tăng cường tổ chức kiểm tra việc sử dụng thiết bị dạy học trên lớp của GV một cách thường xuyên hoặc đột xuất.</w:t>
            </w:r>
          </w:p>
          <w:p w:rsidR="001C6609" w:rsidRPr="001C6609" w:rsidRDefault="001C6609" w:rsidP="009A22EF">
            <w:pPr>
              <w:pStyle w:val="NormalWeb"/>
              <w:numPr>
                <w:ilvl w:val="0"/>
                <w:numId w:val="1"/>
              </w:numPr>
              <w:spacing w:before="0" w:beforeAutospacing="0" w:after="0" w:afterAutospacing="0" w:line="312" w:lineRule="auto"/>
              <w:outlineLvl w:val="0"/>
              <w:rPr>
                <w:rFonts w:eastAsia="Calibri"/>
                <w:b/>
                <w:bCs/>
                <w:color w:val="000000" w:themeColor="text1"/>
                <w:sz w:val="26"/>
                <w:szCs w:val="26"/>
              </w:rPr>
            </w:pPr>
            <w:r w:rsidRPr="001C6609">
              <w:rPr>
                <w:rFonts w:eastAsia="Calibri"/>
                <w:b/>
                <w:bCs/>
                <w:color w:val="000000" w:themeColor="text1"/>
                <w:sz w:val="26"/>
                <w:szCs w:val="26"/>
              </w:rPr>
              <w:t>NỘI DUNG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57"/>
              <w:gridCol w:w="1463"/>
              <w:gridCol w:w="1083"/>
              <w:gridCol w:w="1123"/>
              <w:gridCol w:w="1619"/>
            </w:tblGrid>
            <w:tr w:rsidR="001C6609" w:rsidRPr="001C6609" w:rsidTr="00D86265">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STT</w:t>
                  </w:r>
                </w:p>
              </w:tc>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Nội dung/HĐ</w:t>
                  </w:r>
                </w:p>
              </w:tc>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Kết quả</w:t>
                  </w:r>
                </w:p>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cần đạt</w:t>
                  </w:r>
                </w:p>
              </w:tc>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Thời gian</w:t>
                  </w:r>
                </w:p>
              </w:tc>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Dự trù kinh phí</w:t>
                  </w:r>
                </w:p>
              </w:tc>
              <w:tc>
                <w:tcPr>
                  <w:tcW w:w="0" w:type="auto"/>
                  <w:vAlign w:val="center"/>
                </w:tcPr>
                <w:p w:rsidR="001C6609" w:rsidRPr="001C6609" w:rsidRDefault="001C6609" w:rsidP="00D86265">
                  <w:pPr>
                    <w:pStyle w:val="3"/>
                    <w:tabs>
                      <w:tab w:val="left" w:pos="4080"/>
                    </w:tabs>
                    <w:spacing w:line="312" w:lineRule="auto"/>
                    <w:jc w:val="center"/>
                    <w:rPr>
                      <w:bCs/>
                      <w:i w:val="0"/>
                      <w:iCs/>
                      <w:color w:val="000000" w:themeColor="text1"/>
                    </w:rPr>
                  </w:pPr>
                  <w:r w:rsidRPr="001C6609">
                    <w:rPr>
                      <w:bCs/>
                      <w:i w:val="0"/>
                      <w:iCs/>
                      <w:color w:val="000000" w:themeColor="text1"/>
                    </w:rPr>
                    <w:t>Phân công phụ trách</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t>1</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Chuẩn bị cơ sở vật chất phục vụ năm học mới, (kiểm tra số lượng phòng học; chất lượng bàn ghế của học sinh, giáo viên) qua đó đề xuất với hiệu trưởng sửa chữa các CSVC, TB&amp;CN bị hư hỏng (nếu có).</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Sắp xếp thời khóa biểu giờ học trong lớp, giờ học ngoài trời/trải nghiệm/phòng chức </w:t>
                  </w:r>
                  <w:r w:rsidRPr="001C6609">
                    <w:rPr>
                      <w:color w:val="000000" w:themeColor="text1"/>
                      <w:sz w:val="26"/>
                      <w:szCs w:val="26"/>
                    </w:rPr>
                    <w:lastRenderedPageBreak/>
                    <w:t>năng/phòng bộ môn</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Chăm sóc bồn hoa, mảng cây xanh tạo bóng mát ở sân trường</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Tổng vệ sinh khu vực, khuôn viên trường học, phòng học, khu hiệu bộ khu vực xung quanh trường.</w:t>
                  </w:r>
                </w:p>
                <w:p w:rsidR="001C6609" w:rsidRPr="001C6609" w:rsidRDefault="001C6609" w:rsidP="00D86265">
                  <w:pPr>
                    <w:pStyle w:val="NormalWeb"/>
                    <w:tabs>
                      <w:tab w:val="left" w:pos="4080"/>
                    </w:tabs>
                    <w:spacing w:before="0" w:beforeAutospacing="0" w:after="0" w:afterAutospacing="0" w:line="288" w:lineRule="auto"/>
                    <w:rPr>
                      <w:bCs/>
                      <w:iCs/>
                      <w:color w:val="000000" w:themeColor="text1"/>
                      <w:sz w:val="26"/>
                      <w:szCs w:val="26"/>
                    </w:rPr>
                  </w:pPr>
                  <w:r w:rsidRPr="001C6609">
                    <w:rPr>
                      <w:color w:val="000000" w:themeColor="text1"/>
                      <w:sz w:val="26"/>
                      <w:szCs w:val="26"/>
                    </w:rPr>
                    <w:t>- Kiểm tra, sửa chữa, lắp đặt lại các hệ thống điện, đèn, quạt...</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lastRenderedPageBreak/>
                    <w:t>Biên bản kiểm kê</w:t>
                  </w:r>
                </w:p>
                <w:p w:rsidR="001C6609" w:rsidRPr="001C6609" w:rsidRDefault="001C6609" w:rsidP="00D86265">
                  <w:pPr>
                    <w:tabs>
                      <w:tab w:val="left" w:pos="4080"/>
                    </w:tabs>
                    <w:spacing w:line="288" w:lineRule="auto"/>
                    <w:rPr>
                      <w:color w:val="000000" w:themeColor="text1"/>
                      <w:sz w:val="26"/>
                      <w:szCs w:val="26"/>
                    </w:rPr>
                  </w:pPr>
                  <w:r w:rsidRPr="001C6609">
                    <w:rPr>
                      <w:iCs/>
                      <w:color w:val="000000" w:themeColor="text1"/>
                      <w:sz w:val="26"/>
                      <w:szCs w:val="26"/>
                    </w:rPr>
                    <w:t>Các báo cáo theo biểu mẫu quy định</w:t>
                  </w:r>
                </w:p>
                <w:p w:rsidR="001C6609" w:rsidRPr="001C6609" w:rsidRDefault="001C6609" w:rsidP="00D86265">
                  <w:pPr>
                    <w:tabs>
                      <w:tab w:val="left" w:pos="4080"/>
                    </w:tabs>
                    <w:spacing w:line="288" w:lineRule="auto"/>
                    <w:rPr>
                      <w:iCs/>
                      <w:color w:val="000000" w:themeColor="text1"/>
                      <w:sz w:val="26"/>
                      <w:szCs w:val="26"/>
                    </w:rPr>
                  </w:pPr>
                </w:p>
                <w:p w:rsidR="001C6609" w:rsidRPr="001C6609" w:rsidRDefault="001C6609" w:rsidP="00D86265">
                  <w:pPr>
                    <w:tabs>
                      <w:tab w:val="left" w:pos="4080"/>
                    </w:tabs>
                    <w:spacing w:line="288" w:lineRule="auto"/>
                    <w:rPr>
                      <w:iCs/>
                      <w:color w:val="000000" w:themeColor="text1"/>
                      <w:sz w:val="26"/>
                      <w:szCs w:val="26"/>
                    </w:rPr>
                  </w:pPr>
                  <w:r w:rsidRPr="001C6609">
                    <w:rPr>
                      <w:iCs/>
                      <w:color w:val="000000" w:themeColor="text1"/>
                      <w:sz w:val="26"/>
                      <w:szCs w:val="26"/>
                    </w:rPr>
                    <w:t>Báo cáo</w:t>
                  </w:r>
                </w:p>
                <w:p w:rsidR="001C6609" w:rsidRPr="001C6609" w:rsidRDefault="001C6609" w:rsidP="00D86265">
                  <w:pPr>
                    <w:tabs>
                      <w:tab w:val="left" w:pos="4080"/>
                    </w:tabs>
                    <w:spacing w:line="288" w:lineRule="auto"/>
                    <w:rPr>
                      <w:iCs/>
                      <w:color w:val="000000" w:themeColor="text1"/>
                      <w:sz w:val="26"/>
                      <w:szCs w:val="26"/>
                    </w:rPr>
                  </w:pPr>
                </w:p>
                <w:p w:rsidR="001C6609" w:rsidRPr="001C6609" w:rsidRDefault="001C6609" w:rsidP="00D86265">
                  <w:pPr>
                    <w:tabs>
                      <w:tab w:val="left" w:pos="4080"/>
                    </w:tabs>
                    <w:spacing w:line="288" w:lineRule="auto"/>
                    <w:rPr>
                      <w:iCs/>
                      <w:color w:val="000000" w:themeColor="text1"/>
                      <w:sz w:val="26"/>
                      <w:szCs w:val="26"/>
                    </w:rPr>
                  </w:pPr>
                  <w:r w:rsidRPr="001C6609">
                    <w:rPr>
                      <w:iCs/>
                      <w:color w:val="000000" w:themeColor="text1"/>
                      <w:sz w:val="26"/>
                      <w:szCs w:val="26"/>
                    </w:rPr>
                    <w:t xml:space="preserve">Sân trường sạch, an toàn, có cây xanh </w:t>
                  </w:r>
                  <w:r w:rsidRPr="001C6609">
                    <w:rPr>
                      <w:iCs/>
                      <w:color w:val="000000" w:themeColor="text1"/>
                      <w:sz w:val="26"/>
                      <w:szCs w:val="26"/>
                    </w:rPr>
                    <w:lastRenderedPageBreak/>
                    <w:t>bóng mát, vường trường</w:t>
                  </w:r>
                </w:p>
                <w:p w:rsidR="001C6609" w:rsidRPr="001C6609" w:rsidRDefault="001C6609" w:rsidP="00D86265">
                  <w:pPr>
                    <w:tabs>
                      <w:tab w:val="left" w:pos="4080"/>
                    </w:tabs>
                    <w:spacing w:line="288" w:lineRule="auto"/>
                    <w:rPr>
                      <w:iCs/>
                      <w:color w:val="000000" w:themeColor="text1"/>
                      <w:sz w:val="26"/>
                      <w:szCs w:val="26"/>
                    </w:rPr>
                  </w:pPr>
                </w:p>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Biên bản báo cáo</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lastRenderedPageBreak/>
                    <w:t>08/2021</w:t>
                  </w:r>
                </w:p>
              </w:tc>
              <w:tc>
                <w:tcPr>
                  <w:tcW w:w="0" w:type="auto"/>
                </w:tcPr>
                <w:p w:rsidR="001C6609" w:rsidRPr="001C6609" w:rsidRDefault="001C6609" w:rsidP="00D86265">
                  <w:pPr>
                    <w:pStyle w:val="3"/>
                    <w:tabs>
                      <w:tab w:val="left" w:pos="4080"/>
                    </w:tabs>
                    <w:spacing w:line="288" w:lineRule="auto"/>
                    <w:jc w:val="left"/>
                    <w:rPr>
                      <w:b w:val="0"/>
                      <w:bCs/>
                      <w:i w:val="0"/>
                      <w:iCs/>
                      <w:color w:val="000000" w:themeColor="text1"/>
                    </w:rPr>
                  </w:pPr>
                  <w:r w:rsidRPr="001C6609">
                    <w:rPr>
                      <w:b w:val="0"/>
                      <w:bCs/>
                      <w:i w:val="0"/>
                      <w:iCs/>
                      <w:color w:val="000000" w:themeColor="text1"/>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Giáo viên kiếm nhiệm, Bảo vệ</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Hiệu trưởng, Phó hiệu trưởng, Tổ chuyên môn</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lastRenderedPageBreak/>
                    <w:t xml:space="preserve">-Bảo vệ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Phó hiệu trưởng lên kế hoạch lao động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GV, nhân viên và học sinhtoàn trường cùng tham gia</w:t>
                  </w:r>
                </w:p>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bCs/>
                      <w:i w:val="0"/>
                      <w:iCs/>
                      <w:color w:val="000000" w:themeColor="text1"/>
                    </w:rPr>
                    <w:t xml:space="preserve">- </w:t>
                  </w:r>
                  <w:r w:rsidRPr="001C6609">
                    <w:rPr>
                      <w:b w:val="0"/>
                      <w:bCs/>
                      <w:i w:val="0"/>
                      <w:iCs/>
                      <w:color w:val="000000" w:themeColor="text1"/>
                      <w:spacing w:val="-6"/>
                    </w:rPr>
                    <w:t>Phó hiệu trưởng, GV chủ nhiệm, Bảo vệ</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lastRenderedPageBreak/>
                    <w:t>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Thống kê lại toàn bộ TBDH, đề xuất tu bổ những TB hư, cũ cũng như mua sắm một số TB mới phục vụ cho DAY – HỌC cho năm học mới.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Chuẩn bị CSVC, TB&amp;CN phục vụ khai giảng năm học mới</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Biên bản kiểm kê</w:t>
                  </w:r>
                </w:p>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Biên bản báo cáo</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09/2021</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iCs/>
                      <w:color w:val="000000" w:themeColor="text1"/>
                      <w:sz w:val="26"/>
                      <w:szCs w:val="26"/>
                    </w:rPr>
                  </w:pPr>
                  <w:r w:rsidRPr="001C6609">
                    <w:rPr>
                      <w:color w:val="000000" w:themeColor="text1"/>
                      <w:sz w:val="26"/>
                      <w:szCs w:val="26"/>
                    </w:rPr>
                    <w:t>- Tổ trưởng chuyên môn, cán bộ phụ trách thư viện.</w:t>
                  </w:r>
                </w:p>
              </w:tc>
            </w:tr>
            <w:tr w:rsidR="001C6609" w:rsidRPr="001C6609" w:rsidTr="00D86265">
              <w:tc>
                <w:tcPr>
                  <w:tcW w:w="0" w:type="auto"/>
                  <w:vAlign w:val="center"/>
                </w:tcPr>
                <w:p w:rsidR="001C6609" w:rsidRPr="001C6609" w:rsidRDefault="001C6609" w:rsidP="00D86265">
                  <w:pPr>
                    <w:pStyle w:val="3"/>
                    <w:tabs>
                      <w:tab w:val="left" w:pos="4080"/>
                    </w:tabs>
                    <w:spacing w:line="288" w:lineRule="auto"/>
                    <w:jc w:val="center"/>
                    <w:rPr>
                      <w:b w:val="0"/>
                      <w:bCs/>
                      <w:i w:val="0"/>
                      <w:iCs/>
                      <w:color w:val="000000" w:themeColor="text1"/>
                    </w:rPr>
                  </w:pPr>
                  <w:r w:rsidRPr="001C6609">
                    <w:rPr>
                      <w:b w:val="0"/>
                      <w:bCs/>
                      <w:i w:val="0"/>
                      <w:iCs/>
                      <w:color w:val="000000" w:themeColor="text1"/>
                    </w:rPr>
                    <w:t>3</w:t>
                  </w:r>
                </w:p>
              </w:tc>
              <w:tc>
                <w:tcPr>
                  <w:tcW w:w="0" w:type="auto"/>
                </w:tcPr>
                <w:p w:rsidR="001C6609" w:rsidRPr="001C6609" w:rsidRDefault="001C6609" w:rsidP="00D86265">
                  <w:pPr>
                    <w:pStyle w:val="NormalWeb"/>
                    <w:tabs>
                      <w:tab w:val="left" w:pos="4080"/>
                    </w:tabs>
                    <w:spacing w:before="0" w:beforeAutospacing="0" w:after="0" w:afterAutospacing="0" w:line="288" w:lineRule="auto"/>
                    <w:rPr>
                      <w:b/>
                      <w:color w:val="000000" w:themeColor="text1"/>
                      <w:sz w:val="26"/>
                      <w:szCs w:val="26"/>
                    </w:rPr>
                  </w:pPr>
                  <w:r w:rsidRPr="001C6609">
                    <w:rPr>
                      <w:color w:val="000000" w:themeColor="text1"/>
                      <w:sz w:val="26"/>
                      <w:szCs w:val="26"/>
                    </w:rPr>
                    <w:t>- Xây dựng trang Wed của trường.</w:t>
                  </w:r>
                  <w:r w:rsidRPr="001C6609">
                    <w:rPr>
                      <w:b/>
                      <w:color w:val="000000" w:themeColor="text1"/>
                      <w:sz w:val="26"/>
                      <w:szCs w:val="26"/>
                    </w:rPr>
                    <w:t xml:space="preserve">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Quản lý sổ sách, tình trạng cơ sở vật chất nhà trường.</w:t>
                  </w:r>
                </w:p>
                <w:p w:rsidR="001C6609" w:rsidRPr="001C6609" w:rsidRDefault="001C6609" w:rsidP="00D86265">
                  <w:pPr>
                    <w:pStyle w:val="3"/>
                    <w:tabs>
                      <w:tab w:val="left" w:pos="4080"/>
                    </w:tabs>
                    <w:spacing w:line="288" w:lineRule="auto"/>
                    <w:jc w:val="left"/>
                    <w:rPr>
                      <w:bCs/>
                      <w:i w:val="0"/>
                      <w:iCs/>
                      <w:color w:val="000000" w:themeColor="text1"/>
                    </w:rPr>
                  </w:pPr>
                  <w:r w:rsidRPr="001C6609">
                    <w:rPr>
                      <w:b w:val="0"/>
                      <w:bCs/>
                      <w:i w:val="0"/>
                      <w:iCs/>
                      <w:color w:val="000000" w:themeColor="text1"/>
                    </w:rPr>
                    <w:t>- Thường xuyên quét dọn, tổng vệ sinh trường lớp. Chú ý nhiều tại các nhà vệ sinh.</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Hồ sơ online quản lý CSVC, TB&amp;CN</w:t>
                  </w:r>
                </w:p>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Sân trường, lớp học, nhà vệ sinh Xanh - Sạch - Đẹp</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10/2021</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Hiệu trưởng, giáo viên Tin</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Phó hiệu trưởng, Tổng phụ trách, GV phụ trách thiết bị, thư viện, GV chủ nhiệm các lớp.</w:t>
                  </w:r>
                </w:p>
              </w:tc>
            </w:tr>
            <w:tr w:rsidR="001C6609" w:rsidRPr="001C6609" w:rsidTr="00D86265">
              <w:tc>
                <w:tcPr>
                  <w:tcW w:w="0" w:type="auto"/>
                  <w:vAlign w:val="center"/>
                </w:tcPr>
                <w:p w:rsidR="001C6609" w:rsidRPr="001C6609" w:rsidRDefault="001C6609" w:rsidP="00D86265">
                  <w:pPr>
                    <w:pStyle w:val="3"/>
                    <w:tabs>
                      <w:tab w:val="left" w:pos="4080"/>
                    </w:tabs>
                    <w:spacing w:line="288" w:lineRule="auto"/>
                    <w:jc w:val="center"/>
                    <w:rPr>
                      <w:b w:val="0"/>
                      <w:bCs/>
                      <w:i w:val="0"/>
                      <w:iCs/>
                      <w:color w:val="000000" w:themeColor="text1"/>
                    </w:rPr>
                  </w:pPr>
                  <w:r w:rsidRPr="001C6609">
                    <w:rPr>
                      <w:b w:val="0"/>
                      <w:bCs/>
                      <w:i w:val="0"/>
                      <w:iCs/>
                      <w:color w:val="000000" w:themeColor="text1"/>
                    </w:rPr>
                    <w:t>4</w:t>
                  </w:r>
                </w:p>
              </w:tc>
              <w:tc>
                <w:tcPr>
                  <w:tcW w:w="0" w:type="auto"/>
                </w:tcPr>
                <w:p w:rsidR="001C6609" w:rsidRPr="001C6609" w:rsidRDefault="001C6609" w:rsidP="00D86265">
                  <w:pPr>
                    <w:pStyle w:val="3"/>
                    <w:tabs>
                      <w:tab w:val="left" w:pos="4080"/>
                    </w:tabs>
                    <w:spacing w:line="288" w:lineRule="auto"/>
                    <w:ind w:left="-57" w:right="-57"/>
                    <w:jc w:val="left"/>
                    <w:rPr>
                      <w:b w:val="0"/>
                      <w:bCs/>
                      <w:i w:val="0"/>
                      <w:iCs/>
                      <w:color w:val="000000" w:themeColor="text1"/>
                    </w:rPr>
                  </w:pPr>
                  <w:r w:rsidRPr="001C6609">
                    <w:rPr>
                      <w:b w:val="0"/>
                      <w:bCs/>
                      <w:i w:val="0"/>
                      <w:iCs/>
                      <w:color w:val="000000" w:themeColor="text1"/>
                    </w:rPr>
                    <w:t>- Kiểm tra thư viện (việc sắp xếp, bố trí, trang trí, vệ sinh, sổ sách, bảo quản, phân loại, tinh thần thái độ làm việc</w:t>
                  </w:r>
                  <w:proofErr w:type="gramStart"/>
                  <w:r w:rsidRPr="001C6609">
                    <w:rPr>
                      <w:b w:val="0"/>
                      <w:bCs/>
                      <w:i w:val="0"/>
                      <w:iCs/>
                      <w:color w:val="000000" w:themeColor="text1"/>
                    </w:rPr>
                    <w:t>,...</w:t>
                  </w:r>
                  <w:proofErr w:type="gramEnd"/>
                  <w:r w:rsidRPr="001C6609">
                    <w:rPr>
                      <w:b w:val="0"/>
                      <w:bCs/>
                      <w:i w:val="0"/>
                      <w:iCs/>
                      <w:color w:val="000000" w:themeColor="text1"/>
                    </w:rPr>
                    <w:t>)</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 Báo cáo kiểm kê</w:t>
                  </w:r>
                </w:p>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 Thư viện gọn gọn gàng, sạch sẽ</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10/2021</w:t>
                  </w:r>
                </w:p>
              </w:tc>
              <w:tc>
                <w:tcPr>
                  <w:tcW w:w="0" w:type="auto"/>
                </w:tcPr>
                <w:p w:rsidR="001C6609" w:rsidRPr="001C6609" w:rsidRDefault="001C6609" w:rsidP="00D86265">
                  <w:pPr>
                    <w:spacing w:line="288" w:lineRule="auto"/>
                    <w:ind w:left="-57" w:right="-57"/>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Phó hiệu trưởng, Công Đoàn, thư viện, GV kiêm nhiệm.</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lastRenderedPageBreak/>
                    <w:t>5</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 xml:space="preserve">- Tổng vệ sinh trường lớp </w:t>
                  </w:r>
                </w:p>
                <w:p w:rsidR="001C6609" w:rsidRPr="001C6609" w:rsidRDefault="001C6609" w:rsidP="00D86265">
                  <w:pPr>
                    <w:pStyle w:val="NormalWeb"/>
                    <w:tabs>
                      <w:tab w:val="left" w:pos="4080"/>
                    </w:tabs>
                    <w:spacing w:before="0" w:beforeAutospacing="0" w:after="0" w:afterAutospacing="0" w:line="288" w:lineRule="auto"/>
                    <w:ind w:left="-57" w:right="-57"/>
                    <w:rPr>
                      <w:bCs/>
                      <w:iCs/>
                      <w:color w:val="000000" w:themeColor="text1"/>
                      <w:sz w:val="26"/>
                      <w:szCs w:val="26"/>
                    </w:rPr>
                  </w:pPr>
                  <w:r w:rsidRPr="001C6609">
                    <w:rPr>
                      <w:color w:val="000000" w:themeColor="text1"/>
                      <w:sz w:val="26"/>
                      <w:szCs w:val="26"/>
                    </w:rPr>
                    <w:t>- Giáo dục học sinh ý thức giữa gìn nhà trường thông qua các giờ sinh hoạt chủ nhiệm, sinh hoạt Đoàn-Đội, sinh hoạt đầu tuần.</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 Trường lớp sạch đẹp</w:t>
                  </w:r>
                </w:p>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 Nâng cao ý thức giữ gin vệ sinh nhà trường cho HS</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11/2021</w:t>
                  </w:r>
                </w:p>
              </w:tc>
              <w:tc>
                <w:tcPr>
                  <w:tcW w:w="0" w:type="auto"/>
                </w:tcPr>
                <w:p w:rsidR="001C6609" w:rsidRPr="001C6609" w:rsidRDefault="001C6609" w:rsidP="00D86265">
                  <w:pPr>
                    <w:spacing w:line="288" w:lineRule="auto"/>
                    <w:ind w:left="-57" w:right="-57"/>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Phó hiệu trưởng, Tổng phụ trách; Công đoàn, GV.</w:t>
                  </w:r>
                </w:p>
              </w:tc>
            </w:tr>
            <w:tr w:rsidR="001C6609" w:rsidRPr="001C6609" w:rsidTr="00D86265">
              <w:tc>
                <w:tcPr>
                  <w:tcW w:w="0" w:type="auto"/>
                  <w:vAlign w:val="center"/>
                </w:tcPr>
                <w:p w:rsidR="001C6609" w:rsidRPr="001C6609" w:rsidRDefault="001C6609" w:rsidP="00D86265">
                  <w:pPr>
                    <w:pStyle w:val="3"/>
                    <w:tabs>
                      <w:tab w:val="left" w:pos="4080"/>
                    </w:tabs>
                    <w:spacing w:line="288" w:lineRule="auto"/>
                    <w:jc w:val="center"/>
                    <w:rPr>
                      <w:b w:val="0"/>
                      <w:bCs/>
                      <w:i w:val="0"/>
                      <w:iCs/>
                      <w:color w:val="000000" w:themeColor="text1"/>
                    </w:rPr>
                  </w:pPr>
                  <w:r w:rsidRPr="001C6609">
                    <w:rPr>
                      <w:b w:val="0"/>
                      <w:bCs/>
                      <w:i w:val="0"/>
                      <w:iCs/>
                      <w:color w:val="000000" w:themeColor="text1"/>
                    </w:rPr>
                    <w:t>6</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Lập kế hoạch kiểm kê CSVC, TB&amp;CN tăng giảm trong năm.</w:t>
                  </w:r>
                </w:p>
                <w:p w:rsidR="001C6609" w:rsidRPr="001C6609" w:rsidRDefault="001C6609" w:rsidP="00D86265">
                  <w:pPr>
                    <w:pStyle w:val="3"/>
                    <w:tabs>
                      <w:tab w:val="left" w:pos="4080"/>
                    </w:tabs>
                    <w:spacing w:line="288" w:lineRule="auto"/>
                    <w:ind w:left="-57" w:right="-57"/>
                    <w:jc w:val="left"/>
                    <w:rPr>
                      <w:b w:val="0"/>
                      <w:bCs/>
                      <w:i w:val="0"/>
                      <w:iCs/>
                      <w:color w:val="000000" w:themeColor="text1"/>
                    </w:rPr>
                  </w:pPr>
                  <w:r w:rsidRPr="001C6609">
                    <w:rPr>
                      <w:b w:val="0"/>
                      <w:bCs/>
                      <w:i w:val="0"/>
                      <w:iCs/>
                      <w:color w:val="000000" w:themeColor="text1"/>
                    </w:rPr>
                    <w:t>- Chuẩn bị CSVC phục vụ kỷ niệm 22/12 và kiểm tra học kỳ I</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Báo cáo</w:t>
                  </w:r>
                </w:p>
              </w:tc>
              <w:tc>
                <w:tcPr>
                  <w:tcW w:w="0" w:type="auto"/>
                </w:tcPr>
                <w:p w:rsidR="001C6609" w:rsidRPr="001C6609" w:rsidRDefault="001C6609" w:rsidP="00D86265">
                  <w:pPr>
                    <w:pStyle w:val="3"/>
                    <w:tabs>
                      <w:tab w:val="left" w:pos="4080"/>
                    </w:tabs>
                    <w:spacing w:line="288" w:lineRule="auto"/>
                    <w:ind w:left="-57" w:right="-57"/>
                    <w:jc w:val="left"/>
                    <w:rPr>
                      <w:b w:val="0"/>
                      <w:i w:val="0"/>
                      <w:iCs/>
                      <w:color w:val="000000" w:themeColor="text1"/>
                    </w:rPr>
                  </w:pPr>
                  <w:r w:rsidRPr="001C6609">
                    <w:rPr>
                      <w:b w:val="0"/>
                      <w:i w:val="0"/>
                      <w:iCs/>
                      <w:color w:val="000000" w:themeColor="text1"/>
                    </w:rPr>
                    <w:t>12/2021</w:t>
                  </w:r>
                </w:p>
              </w:tc>
              <w:tc>
                <w:tcPr>
                  <w:tcW w:w="0" w:type="auto"/>
                </w:tcPr>
                <w:p w:rsidR="001C6609" w:rsidRPr="001C6609" w:rsidRDefault="001C6609" w:rsidP="00D86265">
                  <w:pPr>
                    <w:spacing w:line="288" w:lineRule="auto"/>
                    <w:ind w:left="-57" w:right="-57"/>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Phó hiệu trưởng, Công Đoàn, Tổng phụ trách, GV được phân công.</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t>7</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Theo dõi việc sử dụng đồ dùng, thiết bị giảng dạy của giáo viên.</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Vệ sinh trường lớp, khuôn viên trường học, kiểm tra lại cơ sở vật chất của trường trước khi nghỉ Tết Nguyên đán.</w:t>
                  </w:r>
                </w:p>
                <w:p w:rsidR="001C6609" w:rsidRPr="001C6609" w:rsidRDefault="001C6609" w:rsidP="00D86265">
                  <w:pPr>
                    <w:pStyle w:val="NormalWeb"/>
                    <w:tabs>
                      <w:tab w:val="left" w:pos="4080"/>
                    </w:tabs>
                    <w:spacing w:before="0" w:beforeAutospacing="0" w:after="0" w:afterAutospacing="0" w:line="288" w:lineRule="auto"/>
                    <w:rPr>
                      <w:bCs/>
                      <w:iCs/>
                      <w:color w:val="000000" w:themeColor="text1"/>
                      <w:sz w:val="26"/>
                      <w:szCs w:val="26"/>
                    </w:rPr>
                  </w:pPr>
                  <w:r w:rsidRPr="001C6609">
                    <w:rPr>
                      <w:color w:val="000000" w:themeColor="text1"/>
                      <w:sz w:val="26"/>
                      <w:szCs w:val="26"/>
                    </w:rPr>
                    <w:t>- Phân công trực ban, giữ gìn, bảo quản CSVC, TB&amp;CN nhà trường trong thời gian nghỉ Tết.</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Trường lớp sạch đẹp</w:t>
                  </w:r>
                </w:p>
                <w:p w:rsidR="001C6609" w:rsidRPr="001C6609" w:rsidRDefault="001C6609" w:rsidP="00D86265">
                  <w:pPr>
                    <w:pStyle w:val="3"/>
                    <w:tabs>
                      <w:tab w:val="left" w:pos="4080"/>
                    </w:tabs>
                    <w:spacing w:line="288" w:lineRule="auto"/>
                    <w:jc w:val="left"/>
                    <w:rPr>
                      <w:b w:val="0"/>
                      <w:i w:val="0"/>
                      <w:iCs/>
                      <w:color w:val="000000" w:themeColor="text1"/>
                    </w:rPr>
                  </w:pPr>
                </w:p>
                <w:p w:rsidR="001C6609" w:rsidRPr="001C6609" w:rsidRDefault="001C6609" w:rsidP="00D86265">
                  <w:pPr>
                    <w:pStyle w:val="3"/>
                    <w:tabs>
                      <w:tab w:val="left" w:pos="4080"/>
                    </w:tabs>
                    <w:spacing w:line="288" w:lineRule="auto"/>
                    <w:jc w:val="left"/>
                    <w:rPr>
                      <w:b w:val="0"/>
                      <w:i w:val="0"/>
                      <w:iCs/>
                      <w:color w:val="000000" w:themeColor="text1"/>
                    </w:rPr>
                  </w:pPr>
                </w:p>
                <w:p w:rsidR="001C6609" w:rsidRPr="001C6609" w:rsidRDefault="001C6609" w:rsidP="00D86265">
                  <w:pPr>
                    <w:pStyle w:val="3"/>
                    <w:tabs>
                      <w:tab w:val="left" w:pos="4080"/>
                    </w:tabs>
                    <w:spacing w:line="288" w:lineRule="auto"/>
                    <w:jc w:val="left"/>
                    <w:rPr>
                      <w:b w:val="0"/>
                      <w:i w:val="0"/>
                      <w:iCs/>
                      <w:color w:val="000000" w:themeColor="text1"/>
                    </w:rPr>
                  </w:pPr>
                </w:p>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Báo cáo trực ban</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01/2022</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1, Tổ trưởng, thư viện.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2, Tổng phụ trách, lập kế hoạch lao động.</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Tổ </w:t>
                  </w:r>
                  <w:proofErr w:type="gramStart"/>
                  <w:r w:rsidRPr="001C6609">
                    <w:rPr>
                      <w:color w:val="000000" w:themeColor="text1"/>
                      <w:sz w:val="26"/>
                      <w:szCs w:val="26"/>
                    </w:rPr>
                    <w:t>an</w:t>
                  </w:r>
                  <w:proofErr w:type="gramEnd"/>
                  <w:r w:rsidRPr="001C6609">
                    <w:rPr>
                      <w:color w:val="000000" w:themeColor="text1"/>
                      <w:sz w:val="26"/>
                      <w:szCs w:val="26"/>
                    </w:rPr>
                    <w:t xml:space="preserve"> ninh và bảo vệ.</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Tổng phụ trách</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t>8</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Chỉ đạo tổng vệ sinh trường lớp, chăm sóc và trồng cây xanh.</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Vườn cây xanh, tốt</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02/2022</w:t>
                  </w:r>
                </w:p>
              </w:tc>
              <w:tc>
                <w:tcPr>
                  <w:tcW w:w="0" w:type="auto"/>
                </w:tcPr>
                <w:p w:rsidR="001C6609" w:rsidRPr="001C6609" w:rsidRDefault="001C6609" w:rsidP="00D86265">
                  <w:pPr>
                    <w:spacing w:line="288" w:lineRule="auto"/>
                    <w:rPr>
                      <w:color w:val="000000" w:themeColor="text1"/>
                      <w:spacing w:val="-8"/>
                      <w:sz w:val="26"/>
                      <w:szCs w:val="26"/>
                    </w:rPr>
                  </w:pPr>
                  <w:r w:rsidRPr="001C6609">
                    <w:rPr>
                      <w:bCs/>
                      <w:iCs/>
                      <w:color w:val="000000" w:themeColor="text1"/>
                      <w:spacing w:val="-8"/>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Tổng phụ trách, Công đoàn</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t>9</w:t>
                  </w:r>
                </w:p>
              </w:tc>
              <w:tc>
                <w:tcPr>
                  <w:tcW w:w="0" w:type="auto"/>
                </w:tcPr>
                <w:p w:rsidR="001C6609" w:rsidRPr="001C6609" w:rsidRDefault="001C6609" w:rsidP="00D86265">
                  <w:pPr>
                    <w:pStyle w:val="NormalWeb"/>
                    <w:tabs>
                      <w:tab w:val="left" w:pos="4080"/>
                    </w:tabs>
                    <w:spacing w:before="0" w:beforeAutospacing="0" w:after="0" w:afterAutospacing="0" w:line="288" w:lineRule="auto"/>
                    <w:ind w:left="-57" w:right="-57"/>
                    <w:rPr>
                      <w:color w:val="000000" w:themeColor="text1"/>
                      <w:sz w:val="26"/>
                      <w:szCs w:val="26"/>
                    </w:rPr>
                  </w:pPr>
                  <w:r w:rsidRPr="001C6609">
                    <w:rPr>
                      <w:color w:val="000000" w:themeColor="text1"/>
                      <w:sz w:val="26"/>
                      <w:szCs w:val="26"/>
                    </w:rPr>
                    <w:t xml:space="preserve">- Theo dõi tình hình </w:t>
                  </w:r>
                  <w:r w:rsidRPr="001C6609">
                    <w:rPr>
                      <w:color w:val="000000" w:themeColor="text1"/>
                      <w:spacing w:val="-4"/>
                      <w:sz w:val="26"/>
                      <w:szCs w:val="26"/>
                    </w:rPr>
                    <w:t>cảnh quan môi trường (phát huy phong trào đội HS tình nguyện tổng vệ sinh trường lớp).</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Chuẩn bị Hội trại 26/3 </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 xml:space="preserve"> Báo cáo</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03/2022</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Phó hiệu trưởng, Tổng phụ trách (lập kế hoạch), </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xml:space="preserve">- Công đoàn, GV, GV chỉ </w:t>
                  </w:r>
                  <w:r w:rsidRPr="001C6609">
                    <w:rPr>
                      <w:color w:val="000000" w:themeColor="text1"/>
                      <w:sz w:val="26"/>
                      <w:szCs w:val="26"/>
                    </w:rPr>
                    <w:lastRenderedPageBreak/>
                    <w:t>nhiệm.</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lastRenderedPageBreak/>
                    <w:t>10</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Kiểm tra tình hình bàn ghế chuẩn bị kỳ thi học kỳ II.</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Kiểm tra thiết bị dạy học (quan sát, trao đổi với cán bộ phụ trách thiết bị).</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Kiểm tra thư viện (việc sắp xếp, bố trí, trang trí, vệ sinh, sổ sách, bảo quản, phân loại, tinh thần thái độ làm việc</w:t>
                  </w:r>
                  <w:proofErr w:type="gramStart"/>
                  <w:r w:rsidRPr="001C6609">
                    <w:rPr>
                      <w:color w:val="000000" w:themeColor="text1"/>
                      <w:sz w:val="26"/>
                      <w:szCs w:val="26"/>
                    </w:rPr>
                    <w:t>,...</w:t>
                  </w:r>
                  <w:proofErr w:type="gramEnd"/>
                  <w:r w:rsidRPr="001C6609">
                    <w:rPr>
                      <w:color w:val="000000" w:themeColor="text1"/>
                      <w:sz w:val="26"/>
                      <w:szCs w:val="26"/>
                    </w:rPr>
                    <w:t>) </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Báo cáo</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04/2022</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Phó hiệu trưởng, Tổng phụ trách; Tổ trưởng, thư viện. </w:t>
                  </w:r>
                </w:p>
              </w:tc>
            </w:tr>
            <w:tr w:rsidR="001C6609" w:rsidRPr="001C6609" w:rsidTr="00D86265">
              <w:tc>
                <w:tcPr>
                  <w:tcW w:w="0" w:type="auto"/>
                  <w:vAlign w:val="center"/>
                </w:tcPr>
                <w:p w:rsidR="001C6609" w:rsidRPr="001C6609" w:rsidRDefault="001C6609" w:rsidP="00D86265">
                  <w:pPr>
                    <w:pStyle w:val="NormalWeb"/>
                    <w:tabs>
                      <w:tab w:val="left" w:pos="4080"/>
                    </w:tabs>
                    <w:spacing w:before="0" w:beforeAutospacing="0" w:after="0" w:afterAutospacing="0" w:line="288" w:lineRule="auto"/>
                    <w:jc w:val="center"/>
                    <w:rPr>
                      <w:color w:val="000000" w:themeColor="text1"/>
                      <w:sz w:val="26"/>
                      <w:szCs w:val="26"/>
                    </w:rPr>
                  </w:pPr>
                  <w:r w:rsidRPr="001C6609">
                    <w:rPr>
                      <w:color w:val="000000" w:themeColor="text1"/>
                      <w:sz w:val="26"/>
                      <w:szCs w:val="26"/>
                    </w:rPr>
                    <w:t>11</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Tổng vệ sinh trường học, theo dõi và sửa chữa bàn ghế, hệ thống điện, đèn, quạt.</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Vận động học sinh tặng lại SGK cho thư viện, áo trắng tặng bạn nghèo (cho học sinh nghèo năm học mới).</w:t>
                  </w: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p>
              </w:tc>
              <w:tc>
                <w:tcPr>
                  <w:tcW w:w="0" w:type="auto"/>
                </w:tcPr>
                <w:p w:rsidR="001C6609" w:rsidRPr="001C6609" w:rsidRDefault="001C6609" w:rsidP="00D86265">
                  <w:pPr>
                    <w:pStyle w:val="3"/>
                    <w:tabs>
                      <w:tab w:val="left" w:pos="4080"/>
                    </w:tabs>
                    <w:spacing w:line="288" w:lineRule="auto"/>
                    <w:jc w:val="left"/>
                    <w:rPr>
                      <w:b w:val="0"/>
                      <w:i w:val="0"/>
                      <w:iCs/>
                      <w:color w:val="000000" w:themeColor="text1"/>
                    </w:rPr>
                  </w:pPr>
                  <w:r w:rsidRPr="001C6609">
                    <w:rPr>
                      <w:b w:val="0"/>
                      <w:i w:val="0"/>
                      <w:iCs/>
                      <w:color w:val="000000" w:themeColor="text1"/>
                    </w:rPr>
                    <w:t>05/2022</w:t>
                  </w:r>
                </w:p>
              </w:tc>
              <w:tc>
                <w:tcPr>
                  <w:tcW w:w="0" w:type="auto"/>
                </w:tcPr>
                <w:p w:rsidR="001C6609" w:rsidRPr="001C6609" w:rsidRDefault="001C6609" w:rsidP="00D86265">
                  <w:pPr>
                    <w:spacing w:line="288" w:lineRule="auto"/>
                    <w:rPr>
                      <w:color w:val="000000" w:themeColor="text1"/>
                      <w:sz w:val="26"/>
                      <w:szCs w:val="26"/>
                    </w:rPr>
                  </w:pPr>
                  <w:r w:rsidRPr="001C6609">
                    <w:rPr>
                      <w:bCs/>
                      <w:iCs/>
                      <w:color w:val="000000" w:themeColor="text1"/>
                      <w:sz w:val="26"/>
                      <w:szCs w:val="26"/>
                    </w:rPr>
                    <w:t>Nguồn kinh phí năm học 2021 - 2022</w:t>
                  </w:r>
                </w:p>
              </w:tc>
              <w:tc>
                <w:tcPr>
                  <w:tcW w:w="0" w:type="auto"/>
                </w:tcPr>
                <w:p w:rsidR="001C6609" w:rsidRPr="001C6609" w:rsidRDefault="001C6609" w:rsidP="00D86265">
                  <w:pPr>
                    <w:pStyle w:val="NormalWeb"/>
                    <w:tabs>
                      <w:tab w:val="left" w:pos="4080"/>
                    </w:tabs>
                    <w:spacing w:before="0" w:beforeAutospacing="0" w:after="0" w:afterAutospacing="0" w:line="288" w:lineRule="auto"/>
                    <w:rPr>
                      <w:color w:val="000000" w:themeColor="text1"/>
                      <w:spacing w:val="-4"/>
                      <w:sz w:val="26"/>
                      <w:szCs w:val="26"/>
                    </w:rPr>
                  </w:pPr>
                  <w:r w:rsidRPr="001C6609">
                    <w:rPr>
                      <w:color w:val="000000" w:themeColor="text1"/>
                      <w:sz w:val="26"/>
                      <w:szCs w:val="26"/>
                    </w:rPr>
                    <w:t>- G</w:t>
                  </w:r>
                  <w:r w:rsidRPr="001C6609">
                    <w:rPr>
                      <w:color w:val="000000" w:themeColor="text1"/>
                      <w:spacing w:val="-4"/>
                      <w:sz w:val="26"/>
                      <w:szCs w:val="26"/>
                    </w:rPr>
                    <w:t>V Thiết bị, nhân viên bảo vệ.</w:t>
                  </w:r>
                </w:p>
                <w:p w:rsidR="001C6609" w:rsidRPr="001C6609" w:rsidRDefault="001C6609" w:rsidP="00D86265">
                  <w:pPr>
                    <w:pStyle w:val="NormalWeb"/>
                    <w:tabs>
                      <w:tab w:val="left" w:pos="4080"/>
                    </w:tabs>
                    <w:spacing w:before="0" w:beforeAutospacing="0" w:after="0" w:afterAutospacing="0" w:line="288" w:lineRule="auto"/>
                    <w:rPr>
                      <w:color w:val="000000" w:themeColor="text1"/>
                      <w:spacing w:val="-4"/>
                      <w:sz w:val="26"/>
                      <w:szCs w:val="26"/>
                    </w:rPr>
                  </w:pPr>
                  <w:r w:rsidRPr="001C6609">
                    <w:rPr>
                      <w:color w:val="000000" w:themeColor="text1"/>
                      <w:spacing w:val="-4"/>
                      <w:sz w:val="26"/>
                      <w:szCs w:val="26"/>
                    </w:rPr>
                    <w:t>- Phó hiệu trưởng, Tổng phụ trách Đoàn Đoàn Đội, Bảo vệ, GV chỉ nhiệm.</w:t>
                  </w:r>
                </w:p>
                <w:p w:rsidR="001C6609" w:rsidRPr="001C6609" w:rsidRDefault="001C6609" w:rsidP="00D86265">
                  <w:pPr>
                    <w:pStyle w:val="NormalWeb"/>
                    <w:tabs>
                      <w:tab w:val="left" w:pos="4080"/>
                    </w:tabs>
                    <w:spacing w:before="0" w:beforeAutospacing="0" w:after="0" w:afterAutospacing="0" w:line="288" w:lineRule="auto"/>
                    <w:rPr>
                      <w:color w:val="000000" w:themeColor="text1"/>
                      <w:sz w:val="26"/>
                      <w:szCs w:val="26"/>
                    </w:rPr>
                  </w:pPr>
                  <w:r w:rsidRPr="001C6609">
                    <w:rPr>
                      <w:color w:val="000000" w:themeColor="text1"/>
                      <w:sz w:val="26"/>
                      <w:szCs w:val="26"/>
                    </w:rPr>
                    <w:t>- Công Đoàn, Tổng phụ trách, GV chủ nhiệm.</w:t>
                  </w:r>
                </w:p>
              </w:tc>
            </w:tr>
          </w:tbl>
          <w:p w:rsidR="001C6609" w:rsidRPr="001C6609" w:rsidRDefault="001C6609" w:rsidP="001C6609">
            <w:pPr>
              <w:tabs>
                <w:tab w:val="left" w:pos="4080"/>
              </w:tabs>
              <w:spacing w:line="312" w:lineRule="auto"/>
              <w:ind w:firstLineChars="200" w:firstLine="520"/>
              <w:jc w:val="both"/>
              <w:outlineLvl w:val="0"/>
              <w:rPr>
                <w:rFonts w:eastAsia="Calibri"/>
                <w:color w:val="000000" w:themeColor="text1"/>
                <w:sz w:val="26"/>
                <w:szCs w:val="26"/>
              </w:rPr>
            </w:pPr>
          </w:p>
        </w:tc>
      </w:tr>
      <w:tr w:rsidR="001C6609" w:rsidRPr="001C6609" w:rsidTr="001C6609">
        <w:trPr>
          <w:trHeight w:val="90"/>
          <w:jc w:val="center"/>
        </w:trPr>
        <w:tc>
          <w:tcPr>
            <w:tcW w:w="9180" w:type="dxa"/>
          </w:tcPr>
          <w:p w:rsidR="001C6609" w:rsidRPr="001C6609" w:rsidRDefault="001C6609" w:rsidP="00D86265">
            <w:pPr>
              <w:spacing w:line="312" w:lineRule="auto"/>
              <w:ind w:firstLine="720"/>
              <w:jc w:val="both"/>
              <w:outlineLvl w:val="0"/>
              <w:rPr>
                <w:rFonts w:eastAsia="Times New Roman"/>
                <w:color w:val="000000" w:themeColor="text1"/>
                <w:sz w:val="26"/>
                <w:szCs w:val="26"/>
                <w:lang w:val="nl-NL"/>
              </w:rPr>
            </w:pPr>
            <w:r w:rsidRPr="001C6609">
              <w:rPr>
                <w:rFonts w:eastAsia="Times New Roman"/>
                <w:b/>
                <w:color w:val="000000" w:themeColor="text1"/>
                <w:sz w:val="26"/>
                <w:szCs w:val="26"/>
                <w:lang w:val="nl-NL"/>
              </w:rPr>
              <w:lastRenderedPageBreak/>
              <w:t>V TỔ CHỨC THỰC HIỆN</w:t>
            </w:r>
          </w:p>
          <w:p w:rsidR="001C6609" w:rsidRPr="001C6609" w:rsidRDefault="001C6609" w:rsidP="00D86265">
            <w:pPr>
              <w:spacing w:line="312" w:lineRule="auto"/>
              <w:ind w:firstLine="720"/>
              <w:jc w:val="both"/>
              <w:outlineLvl w:val="0"/>
              <w:rPr>
                <w:rFonts w:eastAsia="Times New Roman"/>
                <w:b/>
                <w:color w:val="000000" w:themeColor="text1"/>
                <w:sz w:val="26"/>
                <w:szCs w:val="26"/>
                <w:lang w:val="nl-NL"/>
              </w:rPr>
            </w:pPr>
            <w:r w:rsidRPr="001C6609">
              <w:rPr>
                <w:rFonts w:eastAsia="Times New Roman"/>
                <w:b/>
                <w:color w:val="000000" w:themeColor="text1"/>
                <w:sz w:val="26"/>
                <w:szCs w:val="26"/>
                <w:lang w:val="nl-NL"/>
              </w:rPr>
              <w:t>5.1. Phân công nhiệm vụ</w:t>
            </w:r>
          </w:p>
          <w:p w:rsidR="001C6609" w:rsidRPr="001C6609" w:rsidRDefault="001C6609" w:rsidP="00D86265">
            <w:pPr>
              <w:spacing w:line="312" w:lineRule="auto"/>
              <w:ind w:firstLine="720"/>
              <w:jc w:val="both"/>
              <w:outlineLvl w:val="0"/>
              <w:rPr>
                <w:rFonts w:eastAsia="Times New Roman"/>
                <w:i/>
                <w:color w:val="000000" w:themeColor="text1"/>
                <w:sz w:val="26"/>
                <w:szCs w:val="26"/>
                <w:lang w:val="nl-NL"/>
              </w:rPr>
            </w:pPr>
            <w:r w:rsidRPr="001C6609">
              <w:rPr>
                <w:rFonts w:eastAsia="Times New Roman"/>
                <w:b/>
                <w:i/>
                <w:color w:val="000000" w:themeColor="text1"/>
                <w:sz w:val="26"/>
                <w:szCs w:val="26"/>
                <w:lang w:val="nl-NL"/>
              </w:rPr>
              <w:t>5.1.1. Đối với Hiệu trưởng</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Xây dựng kế hoạch động phát triển CSVC, TB&amp;CN nhà trường và triển khai thực hiện kế hoạch, chịu trách nhiệm chung về các hoạt động phát triển CSVC, TB&amp;CN của nhà trường. Tiếp tục chỉ đạo thực hiện tốt công tác tuyên truyền về thực hiện CTGDPT 2018; làm tốt công tác tham mưu về xây dựng CSVC, bổ sung trang thiết bị dạy học.</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Xây dựng kế hoạch kiểm tra nội bộ các hoạt động phát triển CSVC, TB&amp;CN.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Chỉ đạo tổ chức các hoạt động bồi dưỡng đội ngũ.</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Xây dựng tiêu chí thi đua trong nhà trường.</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ml:space="preserve">- Ra các quyết định thành lập tổ soạn thảo kế hoạch phát triển CSVC, </w:t>
            </w:r>
            <w:r w:rsidRPr="001C6609">
              <w:rPr>
                <w:rFonts w:eastAsia="Times New Roman"/>
                <w:color w:val="000000" w:themeColor="text1"/>
                <w:sz w:val="26"/>
                <w:szCs w:val="26"/>
                <w:lang w:val="nl-NL"/>
              </w:rPr>
              <w:lastRenderedPageBreak/>
              <w:t>TB&amp;CN, tổ soạn thảo quy định quản lý và hướng dẫn thực hiện quy định CSVC, TB&amp;CN, tổ giám sát – đánh giá thực hiện kế hoạch CSVC, TB&amp;CN.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Phân công nhiệm vụ cụ thể cho từng cá nhân, tổ chức phụ trách hoạt động phát triển CSVC, TB&amp;CN.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ml:space="preserve">- Chỉ đạo trực tiếp công tác thực hiện phát triển CSVC, TB&amp;CN theo yêu cầu CTGDPT 2018 và kiểm tra đánh giá việc thực hiện. </w:t>
            </w:r>
          </w:p>
          <w:p w:rsidR="001C6609" w:rsidRPr="001C6609" w:rsidRDefault="001C6609" w:rsidP="00D86265">
            <w:pPr>
              <w:spacing w:line="312" w:lineRule="auto"/>
              <w:ind w:firstLine="720"/>
              <w:jc w:val="both"/>
              <w:outlineLvl w:val="0"/>
              <w:rPr>
                <w:rFonts w:eastAsia="Times New Roman"/>
                <w:b/>
                <w:i/>
                <w:color w:val="000000" w:themeColor="text1"/>
                <w:sz w:val="26"/>
                <w:szCs w:val="26"/>
                <w:lang w:val="nl-NL"/>
              </w:rPr>
            </w:pPr>
            <w:r w:rsidRPr="001C6609">
              <w:rPr>
                <w:rFonts w:eastAsia="Times New Roman"/>
                <w:b/>
                <w:i/>
                <w:color w:val="000000" w:themeColor="text1"/>
                <w:sz w:val="26"/>
                <w:szCs w:val="26"/>
                <w:lang w:val="nl-NL"/>
              </w:rPr>
              <w:t>5.1.2. Đối với Phó Hiệu trưởng</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Quản lý chỉ đạo các hoạt động chuyên môn, thư viện, thiết bị, quản lý các phần mềm liên quan đến các hoạt động giáo dục và hoạt động phát triển CSVC, TB&amp;CN phục vụ dạy học, giáo dục;</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Chỉ đạo các cá nhân, tổ chức thực hiện các hoạt động phát triển CSVC, TB&amp;CN theo đúng quy định;</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Tổ chức kiểm tra các hoạt động liên quan đến bảo quản, sử dụng CSVC, TB&amp;CN.</w:t>
            </w:r>
          </w:p>
          <w:p w:rsidR="001C6609" w:rsidRPr="001C6609" w:rsidRDefault="001C6609" w:rsidP="00D86265">
            <w:pPr>
              <w:spacing w:line="312" w:lineRule="auto"/>
              <w:ind w:firstLine="720"/>
              <w:jc w:val="both"/>
              <w:outlineLvl w:val="0"/>
              <w:rPr>
                <w:rFonts w:eastAsia="Times New Roman"/>
                <w:b/>
                <w:i/>
                <w:color w:val="000000" w:themeColor="text1"/>
                <w:sz w:val="26"/>
                <w:szCs w:val="26"/>
                <w:lang w:val="nl-NL"/>
              </w:rPr>
            </w:pPr>
            <w:r w:rsidRPr="001C6609">
              <w:rPr>
                <w:rFonts w:eastAsia="Times New Roman"/>
                <w:b/>
                <w:i/>
                <w:color w:val="000000" w:themeColor="text1"/>
                <w:sz w:val="26"/>
                <w:szCs w:val="26"/>
                <w:lang w:val="nl-NL"/>
              </w:rPr>
              <w:t>5.1.3 Đối với tổ trưởng tổ chuyên môn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Xây dựng và triển khai thực hiện kế hoạch của tổ chuyên môn.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lớp 6.</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Thực hiện công tác thăm lớp dự giờ, góp ý rút kinh nghiệm các giờ dạy và thực hiện bồi dưỡng giáo viên của tổ.</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w:t>
            </w:r>
            <w:r w:rsidRPr="001C6609">
              <w:rPr>
                <w:rFonts w:eastAsia="Times New Roman"/>
                <w:color w:val="000000" w:themeColor="text1"/>
                <w:spacing w:val="14"/>
                <w:sz w:val="26"/>
                <w:szCs w:val="26"/>
                <w:lang w:val="nl-NL"/>
              </w:rPr>
              <w:t xml:space="preserve"> Thực hiện công tác kiểm tra đánh giá các hoạt động chuyên môn theo sự phân công.</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Tổng hợp báo các chất lượng giáo dục của tổ theo kế hoạch.</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Tổ chức các hoạt động hoạt động trải nghiệm và các hoạt động khác.</w:t>
            </w:r>
          </w:p>
          <w:p w:rsidR="001C6609" w:rsidRPr="001C6609" w:rsidRDefault="001C6609" w:rsidP="00D86265">
            <w:pPr>
              <w:spacing w:line="312" w:lineRule="auto"/>
              <w:ind w:firstLine="720"/>
              <w:jc w:val="both"/>
              <w:outlineLvl w:val="0"/>
              <w:rPr>
                <w:rFonts w:eastAsia="Times New Roman"/>
                <w:b/>
                <w:i/>
                <w:color w:val="000000" w:themeColor="text1"/>
                <w:sz w:val="26"/>
                <w:szCs w:val="26"/>
                <w:lang w:val="nl-NL"/>
              </w:rPr>
            </w:pPr>
            <w:r w:rsidRPr="001C6609">
              <w:rPr>
                <w:rFonts w:eastAsia="Times New Roman"/>
                <w:b/>
                <w:i/>
                <w:color w:val="000000" w:themeColor="text1"/>
                <w:sz w:val="26"/>
                <w:szCs w:val="26"/>
                <w:lang w:val="nl-NL"/>
              </w:rPr>
              <w:t>5.1.4 Đối với giáo viên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Chịu trách nhiệm trong việc khai thác, sử dụng, bảo quản CSVC, TB&amp;CN trong giảng dạy và giáo dục.</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Thực hiện nghiêm túc mội quy chế quản lý CSVC, TB&amp;CN.</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Chịu trách nhiệm chất lượng của lớp, môn giảng dạy.</w:t>
            </w:r>
          </w:p>
          <w:p w:rsidR="001C6609" w:rsidRPr="001C6609" w:rsidRDefault="001C6609" w:rsidP="00D86265">
            <w:pPr>
              <w:spacing w:line="312" w:lineRule="auto"/>
              <w:ind w:firstLine="720"/>
              <w:jc w:val="both"/>
              <w:rPr>
                <w:rFonts w:eastAsia="Times New Roman"/>
                <w:color w:val="000000" w:themeColor="text1"/>
                <w:spacing w:val="4"/>
                <w:sz w:val="26"/>
                <w:szCs w:val="26"/>
                <w:lang w:val="nl-NL"/>
              </w:rPr>
            </w:pPr>
            <w:r w:rsidRPr="001C6609">
              <w:rPr>
                <w:rFonts w:eastAsia="Times New Roman"/>
                <w:color w:val="000000" w:themeColor="text1"/>
                <w:sz w:val="26"/>
                <w:szCs w:val="26"/>
                <w:lang w:val="nl-NL"/>
              </w:rPr>
              <w:t>- Tích cực tự trau rồi chuyên môn, nghiệp vụ, năng lực khai thác, sử dụng CSVC, TB&amp;CN phục vụ dạy học, giáo dục theo định hướng phát triển phẩm chất, năng lực học sinh</w:t>
            </w:r>
            <w:r w:rsidRPr="001C6609">
              <w:rPr>
                <w:rFonts w:eastAsia="Times New Roman"/>
                <w:color w:val="000000" w:themeColor="text1"/>
                <w:spacing w:val="4"/>
                <w:sz w:val="26"/>
                <w:szCs w:val="26"/>
                <w:lang w:val="nl-NL"/>
              </w:rPr>
              <w:t xml:space="preserve"> </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Tham gia đầy đủ các buổi chuyên đề nâng cao năng lực sử dụng CSVC, TB&amp;CN phục vụ dạy học, giáo dục do các cấp tổ chức.</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xml:space="preserve">- Sẵn sàng đề xuất những nội dung cần thiết, liên quan đến mua sắm, sửa chữa, </w:t>
            </w:r>
            <w:r w:rsidRPr="001C6609">
              <w:rPr>
                <w:rFonts w:eastAsia="Times New Roman"/>
                <w:color w:val="000000" w:themeColor="text1"/>
                <w:sz w:val="26"/>
                <w:szCs w:val="26"/>
                <w:lang w:val="nl-NL"/>
              </w:rPr>
              <w:lastRenderedPageBreak/>
              <w:t>bổ sung, tiếp nhận, bảo quản và sử dụng CSVC, TB&amp;CN phục vụ v tố chức dạy học và các hoạt động khác với nhà trường để mang lại hiệu quả tốt nhất cho đơn vị.</w:t>
            </w:r>
          </w:p>
          <w:p w:rsidR="001C6609" w:rsidRPr="001C6609" w:rsidRDefault="001C6609" w:rsidP="00D86265">
            <w:pPr>
              <w:spacing w:line="312" w:lineRule="auto"/>
              <w:ind w:firstLine="720"/>
              <w:jc w:val="both"/>
              <w:outlineLvl w:val="0"/>
              <w:rPr>
                <w:rFonts w:eastAsia="Times New Roman"/>
                <w:b/>
                <w:i/>
                <w:color w:val="000000" w:themeColor="text1"/>
                <w:sz w:val="26"/>
                <w:szCs w:val="26"/>
                <w:lang w:val="nl-NL"/>
              </w:rPr>
            </w:pPr>
            <w:r w:rsidRPr="001C6609">
              <w:rPr>
                <w:rFonts w:eastAsia="Times New Roman"/>
                <w:b/>
                <w:i/>
                <w:color w:val="000000" w:themeColor="text1"/>
                <w:sz w:val="26"/>
                <w:szCs w:val="26"/>
                <w:lang w:val="nl-NL"/>
              </w:rPr>
              <w:t>5.1.6. Đối với nhân viên Thư viện, Thiết bị</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Quản lý mọi hoạt động của thư viện, thiết bị.</w:t>
            </w:r>
          </w:p>
          <w:p w:rsidR="001C6609" w:rsidRPr="001C6609" w:rsidRDefault="001C6609" w:rsidP="00D86265">
            <w:pPr>
              <w:tabs>
                <w:tab w:val="left" w:pos="9244"/>
              </w:tabs>
              <w:spacing w:line="312" w:lineRule="auto"/>
              <w:ind w:firstLine="720"/>
              <w:jc w:val="both"/>
              <w:rPr>
                <w:rFonts w:eastAsia="Times New Roman"/>
                <w:color w:val="000000" w:themeColor="text1"/>
                <w:spacing w:val="-4"/>
                <w:sz w:val="26"/>
                <w:szCs w:val="26"/>
                <w:lang w:val="nl-NL"/>
              </w:rPr>
            </w:pPr>
            <w:r w:rsidRPr="001C6609">
              <w:rPr>
                <w:rFonts w:eastAsia="Times New Roman"/>
                <w:color w:val="000000" w:themeColor="text1"/>
                <w:spacing w:val="-4"/>
                <w:sz w:val="26"/>
                <w:szCs w:val="26"/>
                <w:lang w:val="nl-NL"/>
              </w:rPr>
              <w:t>- X</w:t>
            </w:r>
            <w:r w:rsidRPr="001C6609">
              <w:rPr>
                <w:rFonts w:eastAsia="Times New Roman"/>
                <w:color w:val="000000" w:themeColor="text1"/>
                <w:spacing w:val="2"/>
                <w:sz w:val="26"/>
                <w:szCs w:val="26"/>
                <w:lang w:val="nl-NL"/>
              </w:rPr>
              <w:t>ây dựng các kế hoạch hoạt động liên quan đến hoạt động của thư viện, thiết bị dạy học.</w:t>
            </w:r>
          </w:p>
          <w:p w:rsidR="001C6609" w:rsidRPr="001C6609" w:rsidRDefault="001C6609" w:rsidP="00D86265">
            <w:pPr>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Khuyến khích học sinh tích cực tham gia các hoạt động đọc sách.</w:t>
            </w:r>
          </w:p>
          <w:p w:rsidR="001C6609" w:rsidRPr="001C6609" w:rsidRDefault="001C6609" w:rsidP="00D86265">
            <w:pPr>
              <w:spacing w:line="312" w:lineRule="auto"/>
              <w:ind w:firstLine="720"/>
              <w:jc w:val="both"/>
              <w:rPr>
                <w:rFonts w:eastAsia="Times New Roman"/>
                <w:color w:val="000000" w:themeColor="text1"/>
                <w:spacing w:val="6"/>
                <w:sz w:val="26"/>
                <w:szCs w:val="26"/>
                <w:lang w:val="nl-NL"/>
              </w:rPr>
            </w:pPr>
            <w:r w:rsidRPr="001C6609">
              <w:rPr>
                <w:rFonts w:eastAsia="Times New Roman"/>
                <w:color w:val="000000" w:themeColor="text1"/>
                <w:sz w:val="26"/>
                <w:szCs w:val="26"/>
                <w:lang w:val="nl-NL"/>
              </w:rPr>
              <w:t xml:space="preserve">- </w:t>
            </w:r>
            <w:r w:rsidRPr="001C6609">
              <w:rPr>
                <w:rFonts w:eastAsia="Times New Roman"/>
                <w:color w:val="000000" w:themeColor="text1"/>
                <w:spacing w:val="6"/>
                <w:sz w:val="26"/>
                <w:szCs w:val="26"/>
                <w:lang w:val="nl-NL"/>
              </w:rPr>
              <w:t>Tham mưu với lãnh đạo trường về kế hoạch Tổ chức Ngày hội đọc sách (về thời điểm? về cách tổ chức? Thành phần cần phối hợp để tổ chức?) để đảm hiệu quả hoạt động.</w:t>
            </w:r>
          </w:p>
          <w:p w:rsidR="001C6609" w:rsidRPr="001C6609" w:rsidRDefault="001C6609" w:rsidP="00D86265">
            <w:pPr>
              <w:shd w:val="clear" w:color="auto" w:fill="FFFFFF"/>
              <w:spacing w:line="312" w:lineRule="auto"/>
              <w:ind w:firstLine="720"/>
              <w:jc w:val="both"/>
              <w:outlineLvl w:val="0"/>
              <w:rPr>
                <w:rFonts w:eastAsia="Times New Roman"/>
                <w:b/>
                <w:color w:val="000000" w:themeColor="text1"/>
                <w:sz w:val="26"/>
                <w:szCs w:val="26"/>
                <w:lang w:val="nl-NL"/>
              </w:rPr>
            </w:pPr>
            <w:r w:rsidRPr="001C6609">
              <w:rPr>
                <w:rFonts w:eastAsia="Times New Roman"/>
                <w:b/>
                <w:bCs/>
                <w:color w:val="000000" w:themeColor="text1"/>
                <w:sz w:val="26"/>
                <w:szCs w:val="26"/>
                <w:lang w:val="nl-NL"/>
              </w:rPr>
              <w:t>5.2. Công tác kiểm tra, giám sát</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Times New Roman"/>
                <w:bCs/>
                <w:iCs/>
                <w:color w:val="000000" w:themeColor="text1"/>
                <w:sz w:val="26"/>
                <w:szCs w:val="26"/>
                <w:lang w:val="nl-NL"/>
              </w:rPr>
              <w:t>- Kiểm tra hoạt động sử dụng, bảo quản CSVC, TB&amp;CN:</w:t>
            </w:r>
            <w:r w:rsidRPr="001C6609">
              <w:rPr>
                <w:rFonts w:eastAsia="Times New Roman"/>
                <w:color w:val="000000" w:themeColor="text1"/>
                <w:sz w:val="26"/>
                <w:szCs w:val="26"/>
                <w:lang w:val="nl-NL"/>
              </w:rPr>
              <w:t> Theo kế hoạch tháng.</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Thực hiện xuyên suốt trong cả năm học; đánh giá xếp loại vào cuối tháng 4/2021.</w:t>
            </w:r>
          </w:p>
          <w:p w:rsidR="001C6609" w:rsidRPr="001C6609" w:rsidRDefault="001C6609" w:rsidP="00D86265">
            <w:pPr>
              <w:shd w:val="clear" w:color="auto" w:fill="FFFFFF"/>
              <w:spacing w:line="312" w:lineRule="auto"/>
              <w:ind w:firstLine="426"/>
              <w:jc w:val="both"/>
              <w:outlineLvl w:val="0"/>
              <w:rPr>
                <w:rFonts w:eastAsia="Times New Roman"/>
                <w:b/>
                <w:color w:val="000000" w:themeColor="text1"/>
                <w:sz w:val="26"/>
                <w:szCs w:val="26"/>
                <w:lang w:val="nl-NL"/>
              </w:rPr>
            </w:pPr>
            <w:r w:rsidRPr="001C6609">
              <w:rPr>
                <w:rFonts w:eastAsia="Times New Roman"/>
                <w:b/>
                <w:i/>
                <w:color w:val="000000" w:themeColor="text1"/>
                <w:sz w:val="26"/>
                <w:szCs w:val="26"/>
                <w:lang w:val="nl-NL"/>
              </w:rPr>
              <w:t xml:space="preserve"> </w:t>
            </w:r>
            <w:r w:rsidRPr="001C6609">
              <w:rPr>
                <w:rFonts w:eastAsia="Times New Roman"/>
                <w:b/>
                <w:i/>
                <w:color w:val="000000" w:themeColor="text1"/>
                <w:sz w:val="26"/>
                <w:szCs w:val="26"/>
                <w:lang w:val="nl-NL"/>
              </w:rPr>
              <w:tab/>
              <w:t>5</w:t>
            </w:r>
            <w:r w:rsidRPr="001C6609">
              <w:rPr>
                <w:rFonts w:eastAsia="Times New Roman"/>
                <w:b/>
                <w:color w:val="000000" w:themeColor="text1"/>
                <w:sz w:val="26"/>
                <w:szCs w:val="26"/>
                <w:lang w:val="nl-NL"/>
              </w:rPr>
              <w:t>.3. Chế độ báo cáo</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Hàng tháng, bộ phận thư viện, thiết bị, tổng kết công tác tháng và lập kế hoạch cho tháng tới.</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Sơ kết từng học kỳ.</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Times New Roman"/>
                <w:color w:val="000000" w:themeColor="text1"/>
                <w:sz w:val="26"/>
                <w:szCs w:val="26"/>
                <w:lang w:val="nl-NL"/>
              </w:rPr>
              <w:t>- Báo cáo theo yêu cầu của ngành.</w:t>
            </w:r>
          </w:p>
          <w:p w:rsidR="001C6609" w:rsidRPr="001C6609" w:rsidRDefault="001C6609" w:rsidP="00D86265">
            <w:pPr>
              <w:shd w:val="clear" w:color="auto" w:fill="FFFFFF"/>
              <w:spacing w:line="312" w:lineRule="auto"/>
              <w:ind w:firstLine="720"/>
              <w:jc w:val="both"/>
              <w:rPr>
                <w:rFonts w:eastAsia="Times New Roman"/>
                <w:color w:val="000000" w:themeColor="text1"/>
                <w:sz w:val="26"/>
                <w:szCs w:val="26"/>
                <w:lang w:val="nl-NL"/>
              </w:rPr>
            </w:pPr>
            <w:r w:rsidRPr="001C6609">
              <w:rPr>
                <w:rFonts w:eastAsia="Calibri"/>
                <w:color w:val="000000" w:themeColor="text1"/>
                <w:sz w:val="26"/>
                <w:szCs w:val="26"/>
                <w:lang w:val="nl-NL"/>
              </w:rPr>
              <w:t xml:space="preserve">Năm học 2021 – 2022 Trường Trung học cơ sở </w:t>
            </w:r>
            <w:r w:rsidR="007B10AA">
              <w:rPr>
                <w:rFonts w:eastAsia="Calibri"/>
                <w:color w:val="000000" w:themeColor="text1"/>
                <w:sz w:val="26"/>
                <w:szCs w:val="26"/>
                <w:lang w:val="nl-NL"/>
              </w:rPr>
              <w:t>Nguyễn Trãi</w:t>
            </w:r>
            <w:r w:rsidR="007B10AA" w:rsidRPr="001C6609">
              <w:rPr>
                <w:rFonts w:eastAsia="Calibri"/>
                <w:color w:val="000000" w:themeColor="text1"/>
                <w:sz w:val="26"/>
                <w:szCs w:val="26"/>
                <w:lang w:val="nl-NL"/>
              </w:rPr>
              <w:t xml:space="preserve"> </w:t>
            </w:r>
            <w:r w:rsidRPr="001C6609">
              <w:rPr>
                <w:rFonts w:eastAsia="Calibri"/>
                <w:color w:val="000000" w:themeColor="text1"/>
                <w:sz w:val="26"/>
                <w:szCs w:val="26"/>
                <w:lang w:val="nl-NL"/>
              </w:rPr>
              <w:t xml:space="preserve">được trang bị CSVC, TB&amp;CN khá đầy đủ. Nhà trường sẽ tổ chức quản lí, sử dụng và khai thác triệt để CSVC, TB&amp;CN đã được trang bị để phục vụ thật tốt cho công tác giảng dạy và học tập của thầy và trò trường Trung học cơ sở </w:t>
            </w:r>
            <w:r w:rsidR="007B10AA">
              <w:rPr>
                <w:rFonts w:eastAsia="Calibri"/>
                <w:color w:val="000000" w:themeColor="text1"/>
                <w:sz w:val="26"/>
                <w:szCs w:val="26"/>
                <w:lang w:val="nl-NL"/>
              </w:rPr>
              <w:t>Nguyễn Trãi</w:t>
            </w:r>
            <w:r w:rsidR="007B10AA" w:rsidRPr="001C6609">
              <w:rPr>
                <w:rFonts w:eastAsia="Calibri"/>
                <w:color w:val="000000" w:themeColor="text1"/>
                <w:sz w:val="26"/>
                <w:szCs w:val="26"/>
                <w:lang w:val="nl-NL"/>
              </w:rPr>
              <w:t xml:space="preserve"> </w:t>
            </w:r>
            <w:r w:rsidRPr="001C6609">
              <w:rPr>
                <w:rFonts w:eastAsia="Calibri"/>
                <w:color w:val="000000" w:themeColor="text1"/>
                <w:sz w:val="26"/>
                <w:szCs w:val="26"/>
                <w:lang w:val="nl-NL"/>
              </w:rPr>
              <w:t>theo kế hoạch đã định.</w:t>
            </w:r>
          </w:p>
          <w:p w:rsidR="001C6609" w:rsidRPr="001C6609" w:rsidRDefault="001C6609" w:rsidP="00D86265">
            <w:pPr>
              <w:spacing w:line="312" w:lineRule="auto"/>
              <w:jc w:val="both"/>
              <w:rPr>
                <w:rFonts w:eastAsia="Calibri"/>
                <w:color w:val="000000" w:themeColor="text1"/>
                <w:sz w:val="26"/>
                <w:szCs w:val="26"/>
                <w:lang w:val="nl-NL"/>
              </w:rPr>
            </w:pPr>
            <w:r w:rsidRPr="001C6609">
              <w:rPr>
                <w:rFonts w:eastAsia="Calibri"/>
                <w:color w:val="000000" w:themeColor="text1"/>
                <w:sz w:val="26"/>
                <w:szCs w:val="26"/>
                <w:lang w:val="nl-NL"/>
              </w:rPr>
              <w:t xml:space="preserve">  </w:t>
            </w:r>
            <w:r w:rsidRPr="001C6609">
              <w:rPr>
                <w:rFonts w:eastAsia="Calibri"/>
                <w:color w:val="000000" w:themeColor="text1"/>
                <w:sz w:val="26"/>
                <w:szCs w:val="26"/>
                <w:lang w:val="nl-NL"/>
              </w:rPr>
              <w:tab/>
              <w:t xml:space="preserve"> Tổ chức thật tốt khâu bảo quản và giữ gìn CSVC, TB&amp;CN (hàng năm có kiểm kê và bảo dưỡng một cách thường xuyên).</w:t>
            </w:r>
          </w:p>
          <w:p w:rsidR="001C6609" w:rsidRDefault="001C6609" w:rsidP="00D86265">
            <w:pPr>
              <w:spacing w:line="312" w:lineRule="auto"/>
              <w:jc w:val="both"/>
              <w:rPr>
                <w:rFonts w:eastAsia="Calibri"/>
                <w:color w:val="000000" w:themeColor="text1"/>
                <w:sz w:val="26"/>
                <w:szCs w:val="26"/>
                <w:lang w:val="nl-NL"/>
              </w:rPr>
            </w:pPr>
            <w:r w:rsidRPr="001C6609">
              <w:rPr>
                <w:rFonts w:eastAsia="Calibri"/>
                <w:color w:val="000000" w:themeColor="text1"/>
                <w:sz w:val="26"/>
                <w:szCs w:val="26"/>
                <w:lang w:val="nl-NL"/>
              </w:rPr>
              <w:t xml:space="preserve">    </w:t>
            </w:r>
            <w:r w:rsidRPr="001C6609">
              <w:rPr>
                <w:rFonts w:eastAsia="Calibri"/>
                <w:color w:val="000000" w:themeColor="text1"/>
                <w:sz w:val="26"/>
                <w:szCs w:val="26"/>
                <w:lang w:val="nl-NL"/>
              </w:rPr>
              <w:tab/>
              <w:t xml:space="preserve">* Trên đây là kế hoạch sử dụng CSVC, TB&amp;CN của trường Trung học cơ sở </w:t>
            </w:r>
            <w:r w:rsidR="007B10AA">
              <w:rPr>
                <w:rFonts w:eastAsia="Calibri"/>
                <w:color w:val="000000" w:themeColor="text1"/>
                <w:sz w:val="26"/>
                <w:szCs w:val="26"/>
                <w:lang w:val="nl-NL"/>
              </w:rPr>
              <w:t>Nguyễn Trãi</w:t>
            </w:r>
            <w:r w:rsidR="007B10AA" w:rsidRPr="001C6609">
              <w:rPr>
                <w:rFonts w:eastAsia="Calibri"/>
                <w:color w:val="000000" w:themeColor="text1"/>
                <w:sz w:val="26"/>
                <w:szCs w:val="26"/>
                <w:lang w:val="nl-NL"/>
              </w:rPr>
              <w:t xml:space="preserve"> </w:t>
            </w:r>
            <w:r w:rsidRPr="001C6609">
              <w:rPr>
                <w:rFonts w:eastAsia="Calibri"/>
                <w:color w:val="000000" w:themeColor="text1"/>
                <w:sz w:val="26"/>
                <w:szCs w:val="26"/>
                <w:lang w:val="nl-NL"/>
              </w:rPr>
              <w:t>năm học 2021 – 2022. Kế hoạch này được nghiên cứu xây dựng và triển khai đến toàn thể Hội đồng nhà trường để thực hiện</w:t>
            </w:r>
            <w:r w:rsidR="007B10AA">
              <w:rPr>
                <w:rFonts w:eastAsia="Calibri"/>
                <w:color w:val="000000" w:themeColor="text1"/>
                <w:sz w:val="26"/>
                <w:szCs w:val="26"/>
                <w:lang w:val="nl-NL"/>
              </w:rPr>
              <w:t xml:space="preserve"> ./</w:t>
            </w:r>
            <w:r w:rsidRPr="001C6609">
              <w:rPr>
                <w:rFonts w:eastAsia="Calibri"/>
                <w:color w:val="000000" w:themeColor="text1"/>
                <w:sz w:val="26"/>
                <w:szCs w:val="26"/>
                <w:lang w:val="nl-NL"/>
              </w:rPr>
              <w:t>.</w:t>
            </w:r>
          </w:p>
          <w:p w:rsidR="00FF44B1" w:rsidRPr="001C6609" w:rsidRDefault="00FF44B1" w:rsidP="00D86265">
            <w:pPr>
              <w:spacing w:line="312" w:lineRule="auto"/>
              <w:jc w:val="both"/>
              <w:rPr>
                <w:rFonts w:eastAsia="Calibri"/>
                <w:color w:val="000000" w:themeColor="text1"/>
                <w:sz w:val="26"/>
                <w:szCs w:val="26"/>
                <w:lang w:val="nl-NL"/>
              </w:rPr>
            </w:pPr>
          </w:p>
          <w:p w:rsidR="001C6609" w:rsidRPr="001C6609" w:rsidRDefault="001C6609" w:rsidP="00FF44B1">
            <w:pPr>
              <w:spacing w:line="312" w:lineRule="auto"/>
              <w:outlineLvl w:val="0"/>
              <w:rPr>
                <w:rFonts w:eastAsia="Calibri"/>
                <w:color w:val="000000" w:themeColor="text1"/>
                <w:sz w:val="26"/>
                <w:szCs w:val="26"/>
                <w:lang w:val="nl-NL"/>
              </w:rPr>
            </w:pPr>
            <w:r w:rsidRPr="001C6609">
              <w:rPr>
                <w:rStyle w:val="Emphasis"/>
                <w:rFonts w:eastAsia="Tahoma"/>
                <w:b/>
                <w:color w:val="000000" w:themeColor="text1"/>
                <w:sz w:val="26"/>
                <w:szCs w:val="26"/>
                <w:shd w:val="clear" w:color="auto" w:fill="FFFFFF"/>
                <w:lang w:val="nl-NL" w:eastAsia="zh-CN" w:bidi="ar"/>
              </w:rPr>
              <w:t>Nơi nhận:</w:t>
            </w:r>
            <w:r w:rsidRPr="001C6609">
              <w:rPr>
                <w:rStyle w:val="Strong"/>
                <w:rFonts w:ascii="Times New Roman" w:eastAsia="Tahoma" w:hAnsi="Times New Roman" w:cs="Times New Roman"/>
                <w:color w:val="000000" w:themeColor="text1"/>
                <w:sz w:val="26"/>
                <w:szCs w:val="26"/>
                <w:shd w:val="clear" w:color="auto" w:fill="FFFFFF"/>
                <w:lang w:val="nl-NL" w:eastAsia="zh-CN" w:bidi="ar"/>
              </w:rPr>
              <w:t>                                                                                HIỆU TRƯỞNG</w:t>
            </w:r>
            <w:r w:rsidRPr="001C6609">
              <w:rPr>
                <w:rFonts w:eastAsia="Tahoma"/>
                <w:color w:val="000000" w:themeColor="text1"/>
                <w:sz w:val="26"/>
                <w:szCs w:val="26"/>
                <w:shd w:val="clear" w:color="auto" w:fill="FFFFFF"/>
                <w:lang w:val="nl-NL" w:eastAsia="zh-CN" w:bidi="ar"/>
              </w:rPr>
              <w:br/>
            </w:r>
            <w:r w:rsidR="00FF44B1" w:rsidRPr="00FF44B1">
              <w:rPr>
                <w:rFonts w:eastAsia="Tahoma"/>
                <w:bCs/>
                <w:color w:val="000000" w:themeColor="text1"/>
                <w:sz w:val="22"/>
                <w:szCs w:val="22"/>
                <w:shd w:val="clear" w:color="auto" w:fill="FFFFFF"/>
                <w:lang w:val="nl-NL" w:eastAsia="zh-CN" w:bidi="ar"/>
              </w:rPr>
              <w:t>-</w:t>
            </w:r>
            <w:r w:rsidR="00FF44B1">
              <w:rPr>
                <w:rFonts w:eastAsia="Tahoma"/>
                <w:bCs/>
                <w:color w:val="000000" w:themeColor="text1"/>
                <w:sz w:val="22"/>
                <w:szCs w:val="22"/>
                <w:shd w:val="clear" w:color="auto" w:fill="FFFFFF"/>
                <w:lang w:val="nl-NL" w:eastAsia="zh-CN" w:bidi="ar"/>
              </w:rPr>
              <w:t xml:space="preserve"> </w:t>
            </w:r>
            <w:r w:rsidR="00FF44B1" w:rsidRPr="00FF44B1">
              <w:rPr>
                <w:rFonts w:eastAsia="Tahoma"/>
                <w:bCs/>
                <w:color w:val="000000" w:themeColor="text1"/>
                <w:sz w:val="22"/>
                <w:szCs w:val="22"/>
                <w:shd w:val="clear" w:color="auto" w:fill="FFFFFF"/>
                <w:lang w:val="nl-NL" w:eastAsia="zh-CN" w:bidi="ar"/>
              </w:rPr>
              <w:t>Lãnh</w:t>
            </w:r>
            <w:r w:rsidR="007B10AA">
              <w:rPr>
                <w:rFonts w:eastAsia="Tahoma"/>
                <w:bCs/>
                <w:color w:val="000000" w:themeColor="text1"/>
                <w:sz w:val="22"/>
                <w:szCs w:val="22"/>
                <w:shd w:val="clear" w:color="auto" w:fill="FFFFFF"/>
                <w:lang w:val="nl-NL" w:eastAsia="zh-CN" w:bidi="ar"/>
              </w:rPr>
              <w:t xml:space="preserve"> </w:t>
            </w:r>
            <w:r w:rsidRPr="00FF44B1">
              <w:rPr>
                <w:rFonts w:eastAsia="Tahoma"/>
                <w:bCs/>
                <w:color w:val="000000" w:themeColor="text1"/>
                <w:sz w:val="22"/>
                <w:szCs w:val="22"/>
                <w:shd w:val="clear" w:color="auto" w:fill="FFFFFF"/>
                <w:lang w:val="nl-NL" w:eastAsia="zh-CN" w:bidi="ar"/>
              </w:rPr>
              <w:t>đạ</w:t>
            </w:r>
            <w:r w:rsidR="00FF44B1" w:rsidRPr="00FF44B1">
              <w:rPr>
                <w:rFonts w:eastAsia="Tahoma"/>
                <w:bCs/>
                <w:color w:val="000000" w:themeColor="text1"/>
                <w:sz w:val="22"/>
                <w:szCs w:val="22"/>
                <w:shd w:val="clear" w:color="auto" w:fill="FFFFFF"/>
                <w:lang w:val="nl-NL" w:eastAsia="zh-CN" w:bidi="ar"/>
              </w:rPr>
              <w:t>o</w:t>
            </w:r>
            <w:r w:rsidR="007B10AA">
              <w:rPr>
                <w:rFonts w:eastAsia="Tahoma"/>
                <w:bCs/>
                <w:color w:val="000000" w:themeColor="text1"/>
                <w:sz w:val="22"/>
                <w:szCs w:val="22"/>
                <w:shd w:val="clear" w:color="auto" w:fill="FFFFFF"/>
                <w:lang w:val="nl-NL" w:eastAsia="zh-CN" w:bidi="ar"/>
              </w:rPr>
              <w:t xml:space="preserve"> t</w:t>
            </w:r>
            <w:r w:rsidRPr="00FF44B1">
              <w:rPr>
                <w:rFonts w:eastAsia="Tahoma"/>
                <w:bCs/>
                <w:color w:val="000000" w:themeColor="text1"/>
                <w:sz w:val="22"/>
                <w:szCs w:val="22"/>
                <w:shd w:val="clear" w:color="auto" w:fill="FFFFFF"/>
                <w:lang w:val="nl-NL" w:eastAsia="zh-CN" w:bidi="ar"/>
              </w:rPr>
              <w:t>rườ</w:t>
            </w:r>
            <w:r w:rsidR="00FF44B1" w:rsidRPr="00FF44B1">
              <w:rPr>
                <w:rFonts w:eastAsia="Tahoma"/>
                <w:bCs/>
                <w:color w:val="000000" w:themeColor="text1"/>
                <w:sz w:val="22"/>
                <w:szCs w:val="22"/>
                <w:shd w:val="clear" w:color="auto" w:fill="FFFFFF"/>
                <w:lang w:val="nl-NL" w:eastAsia="zh-CN" w:bidi="ar"/>
              </w:rPr>
              <w:t>ng;</w:t>
            </w:r>
            <w:r w:rsidR="00FF44B1" w:rsidRPr="00FF44B1">
              <w:rPr>
                <w:rFonts w:eastAsia="Tahoma"/>
                <w:bCs/>
                <w:color w:val="000000" w:themeColor="text1"/>
                <w:sz w:val="22"/>
                <w:szCs w:val="22"/>
                <w:shd w:val="clear" w:color="auto" w:fill="FFFFFF"/>
                <w:lang w:val="nl-NL" w:eastAsia="zh-CN" w:bidi="ar"/>
              </w:rPr>
              <w:br/>
              <w:t>-</w:t>
            </w:r>
            <w:r w:rsidR="00FF44B1">
              <w:t xml:space="preserve"> </w:t>
            </w:r>
            <w:r w:rsidRPr="00FF44B1">
              <w:rPr>
                <w:rFonts w:eastAsia="Tahoma"/>
                <w:bCs/>
                <w:color w:val="000000" w:themeColor="text1"/>
                <w:sz w:val="22"/>
                <w:szCs w:val="22"/>
                <w:shd w:val="clear" w:color="auto" w:fill="FFFFFF"/>
                <w:lang w:val="nl-NL" w:eastAsia="zh-CN" w:bidi="ar"/>
              </w:rPr>
              <w:t>CTCĐ,TTND,TTCM,TTVP;</w:t>
            </w:r>
            <w:r w:rsidRPr="00FF44B1">
              <w:rPr>
                <w:rFonts w:eastAsia="Tahoma"/>
                <w:bCs/>
                <w:color w:val="000000" w:themeColor="text1"/>
                <w:sz w:val="22"/>
                <w:szCs w:val="22"/>
                <w:shd w:val="clear" w:color="auto" w:fill="FFFFFF"/>
                <w:lang w:val="nl-NL" w:eastAsia="zh-CN" w:bidi="ar"/>
              </w:rPr>
              <w:br/>
              <w:t>- Lưu: VT.</w:t>
            </w:r>
          </w:p>
        </w:tc>
      </w:tr>
    </w:tbl>
    <w:p w:rsidR="00BE7550" w:rsidRPr="001C6609" w:rsidRDefault="007B10AA">
      <w:pPr>
        <w:rPr>
          <w:sz w:val="26"/>
          <w:szCs w:val="26"/>
        </w:rPr>
      </w:pPr>
      <w:r>
        <w:rPr>
          <w:sz w:val="26"/>
          <w:szCs w:val="26"/>
        </w:rPr>
        <w:lastRenderedPageBreak/>
        <w:t xml:space="preserve">                                                                                                    Bùi Đình Cường</w:t>
      </w:r>
    </w:p>
    <w:sectPr w:rsidR="00BE7550" w:rsidRPr="001C6609" w:rsidSect="001C660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0519"/>
    <w:multiLevelType w:val="multilevel"/>
    <w:tmpl w:val="654E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56906"/>
    <w:multiLevelType w:val="multilevel"/>
    <w:tmpl w:val="9C0A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ED474"/>
    <w:multiLevelType w:val="singleLevel"/>
    <w:tmpl w:val="456ED474"/>
    <w:lvl w:ilvl="0">
      <w:start w:val="1"/>
      <w:numFmt w:val="upperRoman"/>
      <w:suff w:val="space"/>
      <w:lvlText w:val="%1."/>
      <w:lvlJc w:val="left"/>
    </w:lvl>
  </w:abstractNum>
  <w:abstractNum w:abstractNumId="3">
    <w:nsid w:val="497C5FEC"/>
    <w:multiLevelType w:val="multilevel"/>
    <w:tmpl w:val="688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136DF"/>
    <w:multiLevelType w:val="multilevel"/>
    <w:tmpl w:val="6CA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D35B6"/>
    <w:multiLevelType w:val="multilevel"/>
    <w:tmpl w:val="A1F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09"/>
    <w:rsid w:val="000A009F"/>
    <w:rsid w:val="00191A59"/>
    <w:rsid w:val="0019630B"/>
    <w:rsid w:val="001C17E3"/>
    <w:rsid w:val="001C6609"/>
    <w:rsid w:val="003B0DEF"/>
    <w:rsid w:val="003D5818"/>
    <w:rsid w:val="004036FA"/>
    <w:rsid w:val="00592AA6"/>
    <w:rsid w:val="005F682A"/>
    <w:rsid w:val="00694A0C"/>
    <w:rsid w:val="00792FD8"/>
    <w:rsid w:val="007B10AA"/>
    <w:rsid w:val="0081334C"/>
    <w:rsid w:val="00846976"/>
    <w:rsid w:val="00904D79"/>
    <w:rsid w:val="00915F7B"/>
    <w:rsid w:val="009A22EF"/>
    <w:rsid w:val="00A134CC"/>
    <w:rsid w:val="00B175E5"/>
    <w:rsid w:val="00BE7550"/>
    <w:rsid w:val="00C76BB6"/>
    <w:rsid w:val="00E01697"/>
    <w:rsid w:val="00E30230"/>
    <w:rsid w:val="00FB7CC6"/>
    <w:rsid w:val="00FF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09"/>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5F68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A22EF"/>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6609"/>
    <w:rPr>
      <w:i/>
    </w:rPr>
  </w:style>
  <w:style w:type="paragraph" w:styleId="NormalWeb">
    <w:name w:val="Normal (Web)"/>
    <w:basedOn w:val="Normal"/>
    <w:uiPriority w:val="99"/>
    <w:unhideWhenUsed/>
    <w:qFormat/>
    <w:rsid w:val="001C6609"/>
    <w:pPr>
      <w:spacing w:before="100" w:beforeAutospacing="1" w:after="100" w:afterAutospacing="1"/>
    </w:pPr>
  </w:style>
  <w:style w:type="character" w:styleId="Strong">
    <w:name w:val="Strong"/>
    <w:basedOn w:val="DefaultParagraphFont"/>
    <w:uiPriority w:val="22"/>
    <w:qFormat/>
    <w:rsid w:val="001C6609"/>
    <w:rPr>
      <w:rFonts w:ascii="Tahoma" w:hAnsi="Tahoma" w:cs="Tahoma"/>
      <w:b/>
      <w:sz w:val="20"/>
      <w:szCs w:val="20"/>
    </w:rPr>
  </w:style>
  <w:style w:type="table" w:styleId="TableGrid">
    <w:name w:val="Table Grid"/>
    <w:basedOn w:val="TableNormal"/>
    <w:uiPriority w:val="39"/>
    <w:qFormat/>
    <w:rsid w:val="001C6609"/>
    <w:pPr>
      <w:spacing w:after="0" w:line="240" w:lineRule="auto"/>
    </w:pPr>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qFormat/>
    <w:rsid w:val="001C6609"/>
    <w:pPr>
      <w:widowControl w:val="0"/>
      <w:spacing w:line="360" w:lineRule="auto"/>
      <w:jc w:val="both"/>
      <w:outlineLvl w:val="0"/>
    </w:pPr>
    <w:rPr>
      <w:rFonts w:eastAsia="Times New Roman"/>
      <w:b/>
      <w:i/>
      <w:color w:val="000000"/>
      <w:sz w:val="26"/>
      <w:szCs w:val="26"/>
    </w:rPr>
  </w:style>
  <w:style w:type="character" w:customStyle="1" w:styleId="Heading3Char">
    <w:name w:val="Heading 3 Char"/>
    <w:basedOn w:val="DefaultParagraphFont"/>
    <w:link w:val="Heading3"/>
    <w:uiPriority w:val="9"/>
    <w:rsid w:val="009A22EF"/>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F68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09"/>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5F68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A22EF"/>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6609"/>
    <w:rPr>
      <w:i/>
    </w:rPr>
  </w:style>
  <w:style w:type="paragraph" w:styleId="NormalWeb">
    <w:name w:val="Normal (Web)"/>
    <w:basedOn w:val="Normal"/>
    <w:uiPriority w:val="99"/>
    <w:unhideWhenUsed/>
    <w:qFormat/>
    <w:rsid w:val="001C6609"/>
    <w:pPr>
      <w:spacing w:before="100" w:beforeAutospacing="1" w:after="100" w:afterAutospacing="1"/>
    </w:pPr>
  </w:style>
  <w:style w:type="character" w:styleId="Strong">
    <w:name w:val="Strong"/>
    <w:basedOn w:val="DefaultParagraphFont"/>
    <w:uiPriority w:val="22"/>
    <w:qFormat/>
    <w:rsid w:val="001C6609"/>
    <w:rPr>
      <w:rFonts w:ascii="Tahoma" w:hAnsi="Tahoma" w:cs="Tahoma"/>
      <w:b/>
      <w:sz w:val="20"/>
      <w:szCs w:val="20"/>
    </w:rPr>
  </w:style>
  <w:style w:type="table" w:styleId="TableGrid">
    <w:name w:val="Table Grid"/>
    <w:basedOn w:val="TableNormal"/>
    <w:uiPriority w:val="39"/>
    <w:qFormat/>
    <w:rsid w:val="001C6609"/>
    <w:pPr>
      <w:spacing w:after="0" w:line="240" w:lineRule="auto"/>
    </w:pPr>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qFormat/>
    <w:rsid w:val="001C6609"/>
    <w:pPr>
      <w:widowControl w:val="0"/>
      <w:spacing w:line="360" w:lineRule="auto"/>
      <w:jc w:val="both"/>
      <w:outlineLvl w:val="0"/>
    </w:pPr>
    <w:rPr>
      <w:rFonts w:eastAsia="Times New Roman"/>
      <w:b/>
      <w:i/>
      <w:color w:val="000000"/>
      <w:sz w:val="26"/>
      <w:szCs w:val="26"/>
    </w:rPr>
  </w:style>
  <w:style w:type="character" w:customStyle="1" w:styleId="Heading3Char">
    <w:name w:val="Heading 3 Char"/>
    <w:basedOn w:val="DefaultParagraphFont"/>
    <w:link w:val="Heading3"/>
    <w:uiPriority w:val="9"/>
    <w:rsid w:val="009A22EF"/>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F68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7054">
      <w:bodyDiv w:val="1"/>
      <w:marLeft w:val="0"/>
      <w:marRight w:val="0"/>
      <w:marTop w:val="0"/>
      <w:marBottom w:val="0"/>
      <w:divBdr>
        <w:top w:val="none" w:sz="0" w:space="0" w:color="auto"/>
        <w:left w:val="none" w:sz="0" w:space="0" w:color="auto"/>
        <w:bottom w:val="none" w:sz="0" w:space="0" w:color="auto"/>
        <w:right w:val="none" w:sz="0" w:space="0" w:color="auto"/>
      </w:divBdr>
    </w:div>
    <w:div w:id="456680647">
      <w:bodyDiv w:val="1"/>
      <w:marLeft w:val="0"/>
      <w:marRight w:val="0"/>
      <w:marTop w:val="0"/>
      <w:marBottom w:val="0"/>
      <w:divBdr>
        <w:top w:val="none" w:sz="0" w:space="0" w:color="auto"/>
        <w:left w:val="none" w:sz="0" w:space="0" w:color="auto"/>
        <w:bottom w:val="none" w:sz="0" w:space="0" w:color="auto"/>
        <w:right w:val="none" w:sz="0" w:space="0" w:color="auto"/>
      </w:divBdr>
      <w:divsChild>
        <w:div w:id="1833369768">
          <w:marLeft w:val="0"/>
          <w:marRight w:val="0"/>
          <w:marTop w:val="0"/>
          <w:marBottom w:val="0"/>
          <w:divBdr>
            <w:top w:val="none" w:sz="0" w:space="0" w:color="auto"/>
            <w:left w:val="none" w:sz="0" w:space="0" w:color="auto"/>
            <w:bottom w:val="none" w:sz="0" w:space="0" w:color="auto"/>
            <w:right w:val="none" w:sz="0" w:space="0" w:color="auto"/>
          </w:divBdr>
          <w:divsChild>
            <w:div w:id="970286814">
              <w:marLeft w:val="0"/>
              <w:marRight w:val="0"/>
              <w:marTop w:val="0"/>
              <w:marBottom w:val="0"/>
              <w:divBdr>
                <w:top w:val="none" w:sz="0" w:space="0" w:color="auto"/>
                <w:left w:val="none" w:sz="0" w:space="0" w:color="auto"/>
                <w:bottom w:val="none" w:sz="0" w:space="0" w:color="auto"/>
                <w:right w:val="none" w:sz="0" w:space="0" w:color="auto"/>
              </w:divBdr>
              <w:divsChild>
                <w:div w:id="353388450">
                  <w:marLeft w:val="-225"/>
                  <w:marRight w:val="-225"/>
                  <w:marTop w:val="0"/>
                  <w:marBottom w:val="0"/>
                  <w:divBdr>
                    <w:top w:val="none" w:sz="0" w:space="0" w:color="auto"/>
                    <w:left w:val="none" w:sz="0" w:space="0" w:color="auto"/>
                    <w:bottom w:val="none" w:sz="0" w:space="0" w:color="auto"/>
                    <w:right w:val="none" w:sz="0" w:space="0" w:color="auto"/>
                  </w:divBdr>
                  <w:divsChild>
                    <w:div w:id="1211843813">
                      <w:marLeft w:val="0"/>
                      <w:marRight w:val="0"/>
                      <w:marTop w:val="0"/>
                      <w:marBottom w:val="0"/>
                      <w:divBdr>
                        <w:top w:val="none" w:sz="0" w:space="0" w:color="auto"/>
                        <w:left w:val="none" w:sz="0" w:space="0" w:color="auto"/>
                        <w:bottom w:val="none" w:sz="0" w:space="0" w:color="auto"/>
                        <w:right w:val="none" w:sz="0" w:space="0" w:color="auto"/>
                      </w:divBdr>
                      <w:divsChild>
                        <w:div w:id="517088741">
                          <w:marLeft w:val="0"/>
                          <w:marRight w:val="0"/>
                          <w:marTop w:val="0"/>
                          <w:marBottom w:val="0"/>
                          <w:divBdr>
                            <w:top w:val="none" w:sz="0" w:space="0" w:color="auto"/>
                            <w:left w:val="none" w:sz="0" w:space="0" w:color="auto"/>
                            <w:bottom w:val="none" w:sz="0" w:space="0" w:color="auto"/>
                            <w:right w:val="none" w:sz="0" w:space="0" w:color="auto"/>
                          </w:divBdr>
                          <w:divsChild>
                            <w:div w:id="12432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540">
          <w:marLeft w:val="0"/>
          <w:marRight w:val="0"/>
          <w:marTop w:val="0"/>
          <w:marBottom w:val="0"/>
          <w:divBdr>
            <w:top w:val="none" w:sz="0" w:space="0" w:color="auto"/>
            <w:left w:val="none" w:sz="0" w:space="0" w:color="auto"/>
            <w:bottom w:val="none" w:sz="0" w:space="0" w:color="auto"/>
            <w:right w:val="none" w:sz="0" w:space="0" w:color="auto"/>
          </w:divBdr>
          <w:divsChild>
            <w:div w:id="494732155">
              <w:marLeft w:val="0"/>
              <w:marRight w:val="0"/>
              <w:marTop w:val="0"/>
              <w:marBottom w:val="0"/>
              <w:divBdr>
                <w:top w:val="none" w:sz="0" w:space="0" w:color="auto"/>
                <w:left w:val="none" w:sz="0" w:space="0" w:color="auto"/>
                <w:bottom w:val="none" w:sz="0" w:space="0" w:color="auto"/>
                <w:right w:val="none" w:sz="0" w:space="0" w:color="auto"/>
              </w:divBdr>
              <w:divsChild>
                <w:div w:id="231163880">
                  <w:marLeft w:val="-225"/>
                  <w:marRight w:val="-225"/>
                  <w:marTop w:val="0"/>
                  <w:marBottom w:val="0"/>
                  <w:divBdr>
                    <w:top w:val="none" w:sz="0" w:space="0" w:color="auto"/>
                    <w:left w:val="none" w:sz="0" w:space="0" w:color="auto"/>
                    <w:bottom w:val="none" w:sz="0" w:space="0" w:color="auto"/>
                    <w:right w:val="none" w:sz="0" w:space="0" w:color="auto"/>
                  </w:divBdr>
                  <w:divsChild>
                    <w:div w:id="1588267429">
                      <w:marLeft w:val="0"/>
                      <w:marRight w:val="0"/>
                      <w:marTop w:val="0"/>
                      <w:marBottom w:val="0"/>
                      <w:divBdr>
                        <w:top w:val="none" w:sz="0" w:space="0" w:color="auto"/>
                        <w:left w:val="none" w:sz="0" w:space="0" w:color="auto"/>
                        <w:bottom w:val="none" w:sz="0" w:space="0" w:color="auto"/>
                        <w:right w:val="none" w:sz="0" w:space="0" w:color="auto"/>
                      </w:divBdr>
                      <w:divsChild>
                        <w:div w:id="156264885">
                          <w:marLeft w:val="0"/>
                          <w:marRight w:val="0"/>
                          <w:marTop w:val="0"/>
                          <w:marBottom w:val="0"/>
                          <w:divBdr>
                            <w:top w:val="none" w:sz="0" w:space="0" w:color="auto"/>
                            <w:left w:val="none" w:sz="0" w:space="0" w:color="auto"/>
                            <w:bottom w:val="none" w:sz="0" w:space="0" w:color="auto"/>
                            <w:right w:val="none" w:sz="0" w:space="0" w:color="auto"/>
                          </w:divBdr>
                          <w:divsChild>
                            <w:div w:id="12290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734980">
          <w:marLeft w:val="0"/>
          <w:marRight w:val="0"/>
          <w:marTop w:val="0"/>
          <w:marBottom w:val="0"/>
          <w:divBdr>
            <w:top w:val="none" w:sz="0" w:space="0" w:color="auto"/>
            <w:left w:val="none" w:sz="0" w:space="0" w:color="auto"/>
            <w:bottom w:val="none" w:sz="0" w:space="0" w:color="auto"/>
            <w:right w:val="none" w:sz="0" w:space="0" w:color="auto"/>
          </w:divBdr>
          <w:divsChild>
            <w:div w:id="1841652766">
              <w:marLeft w:val="0"/>
              <w:marRight w:val="0"/>
              <w:marTop w:val="0"/>
              <w:marBottom w:val="0"/>
              <w:divBdr>
                <w:top w:val="none" w:sz="0" w:space="0" w:color="auto"/>
                <w:left w:val="none" w:sz="0" w:space="0" w:color="auto"/>
                <w:bottom w:val="none" w:sz="0" w:space="0" w:color="auto"/>
                <w:right w:val="none" w:sz="0" w:space="0" w:color="auto"/>
              </w:divBdr>
              <w:divsChild>
                <w:div w:id="1395275479">
                  <w:marLeft w:val="-225"/>
                  <w:marRight w:val="-225"/>
                  <w:marTop w:val="0"/>
                  <w:marBottom w:val="0"/>
                  <w:divBdr>
                    <w:top w:val="none" w:sz="0" w:space="0" w:color="auto"/>
                    <w:left w:val="none" w:sz="0" w:space="0" w:color="auto"/>
                    <w:bottom w:val="none" w:sz="0" w:space="0" w:color="auto"/>
                    <w:right w:val="none" w:sz="0" w:space="0" w:color="auto"/>
                  </w:divBdr>
                  <w:divsChild>
                    <w:div w:id="9914982">
                      <w:marLeft w:val="0"/>
                      <w:marRight w:val="0"/>
                      <w:marTop w:val="0"/>
                      <w:marBottom w:val="0"/>
                      <w:divBdr>
                        <w:top w:val="none" w:sz="0" w:space="0" w:color="auto"/>
                        <w:left w:val="none" w:sz="0" w:space="0" w:color="auto"/>
                        <w:bottom w:val="none" w:sz="0" w:space="0" w:color="auto"/>
                        <w:right w:val="none" w:sz="0" w:space="0" w:color="auto"/>
                      </w:divBdr>
                      <w:divsChild>
                        <w:div w:id="1476949647">
                          <w:marLeft w:val="0"/>
                          <w:marRight w:val="0"/>
                          <w:marTop w:val="0"/>
                          <w:marBottom w:val="0"/>
                          <w:divBdr>
                            <w:top w:val="none" w:sz="0" w:space="0" w:color="auto"/>
                            <w:left w:val="none" w:sz="0" w:space="0" w:color="auto"/>
                            <w:bottom w:val="none" w:sz="0" w:space="0" w:color="auto"/>
                            <w:right w:val="none" w:sz="0" w:space="0" w:color="auto"/>
                          </w:divBdr>
                          <w:divsChild>
                            <w:div w:id="5324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78161">
          <w:marLeft w:val="0"/>
          <w:marRight w:val="0"/>
          <w:marTop w:val="0"/>
          <w:marBottom w:val="0"/>
          <w:divBdr>
            <w:top w:val="none" w:sz="0" w:space="0" w:color="auto"/>
            <w:left w:val="none" w:sz="0" w:space="0" w:color="auto"/>
            <w:bottom w:val="none" w:sz="0" w:space="0" w:color="auto"/>
            <w:right w:val="none" w:sz="0" w:space="0" w:color="auto"/>
          </w:divBdr>
          <w:divsChild>
            <w:div w:id="1450779305">
              <w:marLeft w:val="0"/>
              <w:marRight w:val="0"/>
              <w:marTop w:val="0"/>
              <w:marBottom w:val="0"/>
              <w:divBdr>
                <w:top w:val="none" w:sz="0" w:space="0" w:color="auto"/>
                <w:left w:val="none" w:sz="0" w:space="0" w:color="auto"/>
                <w:bottom w:val="none" w:sz="0" w:space="0" w:color="auto"/>
                <w:right w:val="none" w:sz="0" w:space="0" w:color="auto"/>
              </w:divBdr>
              <w:divsChild>
                <w:div w:id="912274514">
                  <w:marLeft w:val="-225"/>
                  <w:marRight w:val="-225"/>
                  <w:marTop w:val="0"/>
                  <w:marBottom w:val="0"/>
                  <w:divBdr>
                    <w:top w:val="none" w:sz="0" w:space="0" w:color="auto"/>
                    <w:left w:val="none" w:sz="0" w:space="0" w:color="auto"/>
                    <w:bottom w:val="none" w:sz="0" w:space="0" w:color="auto"/>
                    <w:right w:val="none" w:sz="0" w:space="0" w:color="auto"/>
                  </w:divBdr>
                  <w:divsChild>
                    <w:div w:id="2112822245">
                      <w:marLeft w:val="0"/>
                      <w:marRight w:val="0"/>
                      <w:marTop w:val="0"/>
                      <w:marBottom w:val="0"/>
                      <w:divBdr>
                        <w:top w:val="none" w:sz="0" w:space="0" w:color="auto"/>
                        <w:left w:val="none" w:sz="0" w:space="0" w:color="auto"/>
                        <w:bottom w:val="none" w:sz="0" w:space="0" w:color="auto"/>
                        <w:right w:val="none" w:sz="0" w:space="0" w:color="auto"/>
                      </w:divBdr>
                      <w:divsChild>
                        <w:div w:id="9090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6867">
          <w:marLeft w:val="0"/>
          <w:marRight w:val="0"/>
          <w:marTop w:val="0"/>
          <w:marBottom w:val="0"/>
          <w:divBdr>
            <w:top w:val="none" w:sz="0" w:space="0" w:color="auto"/>
            <w:left w:val="none" w:sz="0" w:space="0" w:color="auto"/>
            <w:bottom w:val="none" w:sz="0" w:space="0" w:color="auto"/>
            <w:right w:val="none" w:sz="0" w:space="0" w:color="auto"/>
          </w:divBdr>
          <w:divsChild>
            <w:div w:id="1676492673">
              <w:marLeft w:val="0"/>
              <w:marRight w:val="0"/>
              <w:marTop w:val="0"/>
              <w:marBottom w:val="0"/>
              <w:divBdr>
                <w:top w:val="none" w:sz="0" w:space="0" w:color="auto"/>
                <w:left w:val="none" w:sz="0" w:space="0" w:color="auto"/>
                <w:bottom w:val="none" w:sz="0" w:space="0" w:color="auto"/>
                <w:right w:val="none" w:sz="0" w:space="0" w:color="auto"/>
              </w:divBdr>
              <w:divsChild>
                <w:div w:id="1325283218">
                  <w:marLeft w:val="-225"/>
                  <w:marRight w:val="-225"/>
                  <w:marTop w:val="0"/>
                  <w:marBottom w:val="0"/>
                  <w:divBdr>
                    <w:top w:val="none" w:sz="0" w:space="0" w:color="auto"/>
                    <w:left w:val="none" w:sz="0" w:space="0" w:color="auto"/>
                    <w:bottom w:val="none" w:sz="0" w:space="0" w:color="auto"/>
                    <w:right w:val="none" w:sz="0" w:space="0" w:color="auto"/>
                  </w:divBdr>
                  <w:divsChild>
                    <w:div w:id="242374944">
                      <w:marLeft w:val="0"/>
                      <w:marRight w:val="0"/>
                      <w:marTop w:val="0"/>
                      <w:marBottom w:val="0"/>
                      <w:divBdr>
                        <w:top w:val="none" w:sz="0" w:space="0" w:color="auto"/>
                        <w:left w:val="none" w:sz="0" w:space="0" w:color="auto"/>
                        <w:bottom w:val="none" w:sz="0" w:space="0" w:color="auto"/>
                        <w:right w:val="none" w:sz="0" w:space="0" w:color="auto"/>
                      </w:divBdr>
                      <w:divsChild>
                        <w:div w:id="1784302411">
                          <w:marLeft w:val="0"/>
                          <w:marRight w:val="0"/>
                          <w:marTop w:val="0"/>
                          <w:marBottom w:val="0"/>
                          <w:divBdr>
                            <w:top w:val="none" w:sz="0" w:space="0" w:color="auto"/>
                            <w:left w:val="none" w:sz="0" w:space="0" w:color="auto"/>
                            <w:bottom w:val="none" w:sz="0" w:space="0" w:color="auto"/>
                            <w:right w:val="none" w:sz="0" w:space="0" w:color="auto"/>
                          </w:divBdr>
                          <w:divsChild>
                            <w:div w:id="466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2209">
      <w:bodyDiv w:val="1"/>
      <w:marLeft w:val="0"/>
      <w:marRight w:val="0"/>
      <w:marTop w:val="0"/>
      <w:marBottom w:val="0"/>
      <w:divBdr>
        <w:top w:val="none" w:sz="0" w:space="0" w:color="auto"/>
        <w:left w:val="none" w:sz="0" w:space="0" w:color="auto"/>
        <w:bottom w:val="none" w:sz="0" w:space="0" w:color="auto"/>
        <w:right w:val="none" w:sz="0" w:space="0" w:color="auto"/>
      </w:divBdr>
    </w:div>
    <w:div w:id="802774245">
      <w:bodyDiv w:val="1"/>
      <w:marLeft w:val="0"/>
      <w:marRight w:val="0"/>
      <w:marTop w:val="0"/>
      <w:marBottom w:val="0"/>
      <w:divBdr>
        <w:top w:val="none" w:sz="0" w:space="0" w:color="auto"/>
        <w:left w:val="none" w:sz="0" w:space="0" w:color="auto"/>
        <w:bottom w:val="none" w:sz="0" w:space="0" w:color="auto"/>
        <w:right w:val="none" w:sz="0" w:space="0" w:color="auto"/>
      </w:divBdr>
    </w:div>
    <w:div w:id="21054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Liem</cp:lastModifiedBy>
  <cp:revision>2</cp:revision>
  <dcterms:created xsi:type="dcterms:W3CDTF">2021-09-28T04:10:00Z</dcterms:created>
  <dcterms:modified xsi:type="dcterms:W3CDTF">2021-09-28T04:10:00Z</dcterms:modified>
</cp:coreProperties>
</file>